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59197" w14:textId="77777777" w:rsidR="00131124" w:rsidRPr="00131124" w:rsidRDefault="00131124" w:rsidP="00131124">
      <w:pPr>
        <w:spacing w:after="0" w:line="240" w:lineRule="auto"/>
        <w:rPr>
          <w:rFonts w:ascii="Times New Roman" w:eastAsia="Times New Roman" w:hAnsi="Times New Roman" w:cs="Times New Roman"/>
          <w:sz w:val="24"/>
          <w:szCs w:val="24"/>
          <w:lang w:eastAsia="ru-RU"/>
        </w:rPr>
      </w:pPr>
      <w:r w:rsidRPr="00131124">
        <w:rPr>
          <w:rFonts w:ascii="Arial" w:eastAsia="Times New Roman" w:hAnsi="Arial" w:cs="Arial"/>
          <w:color w:val="000000"/>
          <w:sz w:val="23"/>
          <w:szCs w:val="23"/>
          <w:shd w:val="clear" w:color="auto" w:fill="FFFFFF"/>
          <w:lang w:eastAsia="ru-RU"/>
        </w:rPr>
        <w:t>Дело № 2-3249/2020</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ЗАОЧНОЕ</w:t>
      </w:r>
      <w:r w:rsidRPr="00131124">
        <w:rPr>
          <w:rFonts w:ascii="Arial" w:eastAsia="Times New Roman" w:hAnsi="Arial" w:cs="Arial"/>
          <w:color w:val="000000"/>
          <w:sz w:val="23"/>
          <w:szCs w:val="23"/>
          <w:lang w:eastAsia="ru-RU"/>
        </w:rPr>
        <w:br/>
      </w:r>
    </w:p>
    <w:p w14:paraId="35BF2AFE" w14:textId="77777777" w:rsidR="00131124" w:rsidRPr="00131124" w:rsidRDefault="00131124" w:rsidP="00131124">
      <w:pPr>
        <w:spacing w:after="0" w:line="293" w:lineRule="atLeast"/>
        <w:jc w:val="center"/>
        <w:rPr>
          <w:rFonts w:ascii="Arial" w:eastAsia="Times New Roman" w:hAnsi="Arial" w:cs="Arial"/>
          <w:color w:val="000000"/>
          <w:sz w:val="23"/>
          <w:szCs w:val="23"/>
          <w:lang w:eastAsia="ru-RU"/>
        </w:rPr>
      </w:pPr>
      <w:r w:rsidRPr="00131124">
        <w:rPr>
          <w:rFonts w:ascii="Arial" w:eastAsia="Times New Roman" w:hAnsi="Arial" w:cs="Arial"/>
          <w:b/>
          <w:bCs/>
          <w:color w:val="000000"/>
          <w:sz w:val="23"/>
          <w:szCs w:val="23"/>
          <w:bdr w:val="none" w:sz="0" w:space="0" w:color="auto" w:frame="1"/>
          <w:lang w:eastAsia="ru-RU"/>
        </w:rPr>
        <w:t>РЕШЕНИЕ</w:t>
      </w:r>
    </w:p>
    <w:p w14:paraId="01E12F1D" w14:textId="77777777" w:rsidR="00131124" w:rsidRPr="00131124" w:rsidRDefault="00131124" w:rsidP="00131124">
      <w:pPr>
        <w:spacing w:after="0" w:line="240" w:lineRule="auto"/>
        <w:rPr>
          <w:rFonts w:ascii="Times New Roman" w:eastAsia="Times New Roman" w:hAnsi="Times New Roman" w:cs="Times New Roman"/>
          <w:sz w:val="24"/>
          <w:szCs w:val="24"/>
          <w:lang w:eastAsia="ru-RU"/>
        </w:rPr>
      </w:pP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Именем Российской Федерации</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14 октября 2020 г. город Псков</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Псковский городской суд Псковской области в составе:</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председательствующего судьи Зиновьева И. Н.,</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при секретаре Кузнецовой А. С.,</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 xml:space="preserve">рассмотрев в открытом судебном заседании гражданское дело по исковому заявлению Калашниковой В.М. к </w:t>
      </w:r>
      <w:proofErr w:type="spellStart"/>
      <w:r w:rsidRPr="00131124">
        <w:rPr>
          <w:rFonts w:ascii="Arial" w:eastAsia="Times New Roman" w:hAnsi="Arial" w:cs="Arial"/>
          <w:color w:val="000000"/>
          <w:sz w:val="23"/>
          <w:szCs w:val="23"/>
          <w:shd w:val="clear" w:color="auto" w:fill="FFFFFF"/>
          <w:lang w:eastAsia="ru-RU"/>
        </w:rPr>
        <w:t>Трею</w:t>
      </w:r>
      <w:proofErr w:type="spellEnd"/>
      <w:r w:rsidRPr="00131124">
        <w:rPr>
          <w:rFonts w:ascii="Arial" w:eastAsia="Times New Roman" w:hAnsi="Arial" w:cs="Arial"/>
          <w:color w:val="000000"/>
          <w:sz w:val="23"/>
          <w:szCs w:val="23"/>
          <w:shd w:val="clear" w:color="auto" w:fill="FFFFFF"/>
          <w:lang w:eastAsia="ru-RU"/>
        </w:rPr>
        <w:t xml:space="preserve"> А.Е. о взыскании денежных средств, уплаченных по договору оказания юридических услуг, неустойки и компенсации морального вреда,</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p>
    <w:p w14:paraId="36D92109" w14:textId="77777777" w:rsidR="00131124" w:rsidRPr="00131124" w:rsidRDefault="00131124" w:rsidP="00131124">
      <w:pPr>
        <w:spacing w:after="0" w:line="293" w:lineRule="atLeast"/>
        <w:jc w:val="center"/>
        <w:rPr>
          <w:rFonts w:ascii="Arial" w:eastAsia="Times New Roman" w:hAnsi="Arial" w:cs="Arial"/>
          <w:color w:val="000000"/>
          <w:sz w:val="23"/>
          <w:szCs w:val="23"/>
          <w:lang w:eastAsia="ru-RU"/>
        </w:rPr>
      </w:pPr>
      <w:r w:rsidRPr="00131124">
        <w:rPr>
          <w:rFonts w:ascii="Arial" w:eastAsia="Times New Roman" w:hAnsi="Arial" w:cs="Arial"/>
          <w:b/>
          <w:bCs/>
          <w:color w:val="000000"/>
          <w:sz w:val="23"/>
          <w:szCs w:val="23"/>
          <w:bdr w:val="none" w:sz="0" w:space="0" w:color="auto" w:frame="1"/>
          <w:lang w:eastAsia="ru-RU"/>
        </w:rPr>
        <w:t>УСТАНОВИЛ:</w:t>
      </w:r>
    </w:p>
    <w:p w14:paraId="05DD5F49" w14:textId="6F6F5C8D" w:rsidR="00131124" w:rsidRPr="00131124" w:rsidRDefault="00131124" w:rsidP="00131124">
      <w:pPr>
        <w:spacing w:after="0" w:line="240" w:lineRule="auto"/>
        <w:rPr>
          <w:rFonts w:ascii="Times New Roman" w:eastAsia="Times New Roman" w:hAnsi="Times New Roman" w:cs="Times New Roman"/>
          <w:sz w:val="24"/>
          <w:szCs w:val="24"/>
          <w:lang w:eastAsia="ru-RU"/>
        </w:rPr>
      </w:pP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 xml:space="preserve">Калашникова В. М. обратилась в суд с иском к </w:t>
      </w:r>
      <w:proofErr w:type="spellStart"/>
      <w:r w:rsidRPr="00131124">
        <w:rPr>
          <w:rFonts w:ascii="Arial" w:eastAsia="Times New Roman" w:hAnsi="Arial" w:cs="Arial"/>
          <w:color w:val="000000"/>
          <w:sz w:val="23"/>
          <w:szCs w:val="23"/>
          <w:shd w:val="clear" w:color="auto" w:fill="FFFFFF"/>
          <w:lang w:eastAsia="ru-RU"/>
        </w:rPr>
        <w:t>Трею</w:t>
      </w:r>
      <w:proofErr w:type="spellEnd"/>
      <w:r w:rsidRPr="00131124">
        <w:rPr>
          <w:rFonts w:ascii="Arial" w:eastAsia="Times New Roman" w:hAnsi="Arial" w:cs="Arial"/>
          <w:color w:val="000000"/>
          <w:sz w:val="23"/>
          <w:szCs w:val="23"/>
          <w:shd w:val="clear" w:color="auto" w:fill="FFFFFF"/>
          <w:lang w:eastAsia="ru-RU"/>
        </w:rPr>
        <w:t xml:space="preserve"> А. Е., в обоснование которого указала, что 04.06.2018 между сторонами был заключен договор оказания юридических услуг, по условиям которого </w:t>
      </w:r>
      <w:proofErr w:type="spellStart"/>
      <w:r w:rsidRPr="00131124">
        <w:rPr>
          <w:rFonts w:ascii="Arial" w:eastAsia="Times New Roman" w:hAnsi="Arial" w:cs="Arial"/>
          <w:color w:val="000000"/>
          <w:sz w:val="23"/>
          <w:szCs w:val="23"/>
          <w:shd w:val="clear" w:color="auto" w:fill="FFFFFF"/>
          <w:lang w:eastAsia="ru-RU"/>
        </w:rPr>
        <w:t>Трей</w:t>
      </w:r>
      <w:proofErr w:type="spellEnd"/>
      <w:r w:rsidRPr="00131124">
        <w:rPr>
          <w:rFonts w:ascii="Arial" w:eastAsia="Times New Roman" w:hAnsi="Arial" w:cs="Arial"/>
          <w:color w:val="000000"/>
          <w:sz w:val="23"/>
          <w:szCs w:val="23"/>
          <w:shd w:val="clear" w:color="auto" w:fill="FFFFFF"/>
          <w:lang w:eastAsia="ru-RU"/>
        </w:rPr>
        <w:t xml:space="preserve"> А. Е. принял на себя обязательство оказать весь комплекс юридических и консультационных услуг истцу по представлению интересов истца по исполнительному производству № **, возбужденному в отношении Мозговой В.А. (ныне Калашникова В. М.). В комплекс юридических и консультационных услуг, оказываемых исполнителем по договору, входило: изучение имеющихся у заказчика документов, ознакомление с исполнительным производством, представление интересов заказчика при проведении исполнительных действий, консультирование по всем возникающим у заказчика вопросам, в том числе представление интересов заказчика по реализации залогового имущества через торги (п. 1.1, 1.2 договора).</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Оплата услуг по договору в сумме 50 000 рублей была передана истцом исполнителю в день подписания договора.</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 xml:space="preserve">04.06.2018 истцом оформлена нотариальная доверенность на </w:t>
      </w:r>
      <w:proofErr w:type="spellStart"/>
      <w:r w:rsidRPr="00131124">
        <w:rPr>
          <w:rFonts w:ascii="Arial" w:eastAsia="Times New Roman" w:hAnsi="Arial" w:cs="Arial"/>
          <w:color w:val="000000"/>
          <w:sz w:val="23"/>
          <w:szCs w:val="23"/>
          <w:shd w:val="clear" w:color="auto" w:fill="FFFFFF"/>
          <w:lang w:eastAsia="ru-RU"/>
        </w:rPr>
        <w:t>Трея</w:t>
      </w:r>
      <w:proofErr w:type="spellEnd"/>
      <w:r w:rsidRPr="00131124">
        <w:rPr>
          <w:rFonts w:ascii="Arial" w:eastAsia="Times New Roman" w:hAnsi="Arial" w:cs="Arial"/>
          <w:color w:val="000000"/>
          <w:sz w:val="23"/>
          <w:szCs w:val="23"/>
          <w:shd w:val="clear" w:color="auto" w:fill="FFFFFF"/>
          <w:lang w:eastAsia="ru-RU"/>
        </w:rPr>
        <w:t xml:space="preserve"> А. Е., в том числе с </w:t>
      </w:r>
      <w:r w:rsidRPr="00131124">
        <w:rPr>
          <w:rFonts w:ascii="Arial" w:eastAsia="Times New Roman" w:hAnsi="Arial" w:cs="Arial"/>
          <w:b/>
          <w:bCs/>
          <w:color w:val="333333"/>
          <w:sz w:val="23"/>
          <w:szCs w:val="23"/>
          <w:bdr w:val="none" w:sz="0" w:space="0" w:color="auto" w:frame="1"/>
          <w:lang w:eastAsia="ru-RU"/>
        </w:rPr>
        <w:t>правом </w:t>
      </w:r>
      <w:r w:rsidRPr="00131124">
        <w:rPr>
          <w:rFonts w:ascii="Arial" w:eastAsia="Times New Roman" w:hAnsi="Arial" w:cs="Arial"/>
          <w:color w:val="000000"/>
          <w:sz w:val="23"/>
          <w:szCs w:val="23"/>
          <w:shd w:val="clear" w:color="auto" w:fill="FFFFFF"/>
          <w:lang w:eastAsia="ru-RU"/>
        </w:rPr>
        <w:t>на представление ее интересов в ФССП.</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 xml:space="preserve">Между тем, ответчик не оказал истцу никаких юридических и консультационных услуг по договору от 04.06.2018, входящих в его комплекс. В частности, ответчик не изучил имеющиеся у истца документы, не знакомился с исполнительным производством, не представлял интересы истца при проведении исполнительных действий по исполнительному производству, не консультировал истца, не представлял интересы истца по реализации залогового имущества через торги в рамках исполнительного производства. Нотариальная доверенность с момента ее оформления и до настоящего времени находится у истца. Оба экземпляра договора оказания юридических услуг от 04.06.2018 с момента заключения договора и по настоящий </w:t>
      </w:r>
      <w:r w:rsidRPr="00131124">
        <w:rPr>
          <w:rFonts w:ascii="Arial" w:eastAsia="Times New Roman" w:hAnsi="Arial" w:cs="Arial"/>
          <w:color w:val="000000"/>
          <w:sz w:val="23"/>
          <w:szCs w:val="23"/>
          <w:shd w:val="clear" w:color="auto" w:fill="FFFFFF"/>
          <w:lang w:eastAsia="ru-RU"/>
        </w:rPr>
        <w:lastRenderedPageBreak/>
        <w:t>момент также находятся у истца. Требований о передаче доверенности и экземпляра договора ответчик истцу не предъявлял, </w:t>
      </w:r>
      <w:bookmarkStart w:id="0" w:name="snippet"/>
      <w:r w:rsidRPr="00131124">
        <w:rPr>
          <w:rFonts w:ascii="Arial" w:eastAsia="Times New Roman" w:hAnsi="Arial" w:cs="Arial"/>
          <w:color w:val="3C5F87"/>
          <w:sz w:val="23"/>
          <w:szCs w:val="23"/>
          <w:bdr w:val="none" w:sz="0" w:space="0" w:color="auto" w:frame="1"/>
          <w:lang w:eastAsia="ru-RU"/>
        </w:rPr>
        <w:t>от</w:t>
      </w:r>
      <w:bookmarkEnd w:id="0"/>
      <w:r w:rsidRPr="00131124">
        <w:rPr>
          <w:rFonts w:ascii="Arial" w:eastAsia="Times New Roman" w:hAnsi="Arial" w:cs="Arial"/>
          <w:color w:val="000000"/>
          <w:sz w:val="23"/>
          <w:szCs w:val="23"/>
          <w:shd w:val="clear" w:color="auto" w:fill="FFFFFF"/>
          <w:lang w:eastAsia="ru-RU"/>
        </w:rPr>
        <w:t> договора оказания юридических услуг, в том числе по причине неоплаты вознаграждения либо не передачи доверенности или экземпляра договора, не отказывался.</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18.11.2019 ответчику была направлена претензия об отказе от договора оказания юридических услуг от 04.06.2018 и возврате уплаченных денежных средств. От получения почтовой корреспонденции ответчик уклонился.</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Указанные обстоятельства послужили основанием для обращения в суд с иском, уточненным в порядке ст. </w:t>
      </w:r>
      <w:hyperlink r:id="rId4" w:tgtFrame="_blank" w:tooltip="ГПК РФ &gt;  Раздел I. Общие положения &gt; Глава 4. Лица, участвующие в деле, и другие участники процесса &gt; Статья 39. Изменение иска, отказ от иска, признание иска, мировое соглашение" w:history="1">
        <w:r w:rsidRPr="00131124">
          <w:rPr>
            <w:rFonts w:ascii="Arial" w:eastAsia="Times New Roman" w:hAnsi="Arial" w:cs="Arial"/>
            <w:color w:val="3C5F87"/>
            <w:sz w:val="23"/>
            <w:szCs w:val="23"/>
            <w:u w:val="single"/>
            <w:bdr w:val="none" w:sz="0" w:space="0" w:color="auto" w:frame="1"/>
            <w:lang w:eastAsia="ru-RU"/>
          </w:rPr>
          <w:t>39 ГПК РФ</w:t>
        </w:r>
      </w:hyperlink>
      <w:r w:rsidRPr="00131124">
        <w:rPr>
          <w:rFonts w:ascii="Arial" w:eastAsia="Times New Roman" w:hAnsi="Arial" w:cs="Arial"/>
          <w:color w:val="000000"/>
          <w:sz w:val="23"/>
          <w:szCs w:val="23"/>
          <w:shd w:val="clear" w:color="auto" w:fill="FFFFFF"/>
          <w:lang w:eastAsia="ru-RU"/>
        </w:rPr>
        <w:t>, в котором истец, ссылаясь на положения ст. ст. </w:t>
      </w:r>
      <w:hyperlink r:id="rId5"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09. Общие положения" w:history="1">
        <w:r w:rsidRPr="00131124">
          <w:rPr>
            <w:rFonts w:ascii="Arial" w:eastAsia="Times New Roman" w:hAnsi="Arial" w:cs="Arial"/>
            <w:color w:val="3C5F87"/>
            <w:sz w:val="23"/>
            <w:szCs w:val="23"/>
            <w:u w:val="single"/>
            <w:bdr w:val="none" w:sz="0" w:space="0" w:color="auto" w:frame="1"/>
            <w:lang w:eastAsia="ru-RU"/>
          </w:rPr>
          <w:t>309</w:t>
        </w:r>
      </w:hyperlink>
      <w:r w:rsidRPr="00131124">
        <w:rPr>
          <w:rFonts w:ascii="Arial" w:eastAsia="Times New Roman" w:hAnsi="Arial" w:cs="Arial"/>
          <w:color w:val="000000"/>
          <w:sz w:val="23"/>
          <w:szCs w:val="23"/>
          <w:shd w:val="clear" w:color="auto" w:fill="FFFFFF"/>
          <w:lang w:eastAsia="ru-RU"/>
        </w:rPr>
        <w:t>, </w:t>
      </w:r>
      <w:hyperlink r:id="rId6" w:tgtFrame="_blank" w:tooltip="ГК РФ &gt;  Раздел IV. Отдельные виды обязательств &gt; Глава 39. Возмездное оказание услуг &gt; Статья 779. Договор возмездного оказания услуг" w:history="1">
        <w:r w:rsidRPr="00131124">
          <w:rPr>
            <w:rFonts w:ascii="Arial" w:eastAsia="Times New Roman" w:hAnsi="Arial" w:cs="Arial"/>
            <w:color w:val="3C5F87"/>
            <w:sz w:val="23"/>
            <w:szCs w:val="23"/>
            <w:u w:val="single"/>
            <w:bdr w:val="none" w:sz="0" w:space="0" w:color="auto" w:frame="1"/>
            <w:lang w:eastAsia="ru-RU"/>
          </w:rPr>
          <w:t>779</w:t>
        </w:r>
      </w:hyperlink>
      <w:r w:rsidRPr="00131124">
        <w:rPr>
          <w:rFonts w:ascii="Arial" w:eastAsia="Times New Roman" w:hAnsi="Arial" w:cs="Arial"/>
          <w:color w:val="000000"/>
          <w:sz w:val="23"/>
          <w:szCs w:val="23"/>
          <w:shd w:val="clear" w:color="auto" w:fill="FFFFFF"/>
          <w:lang w:eastAsia="ru-RU"/>
        </w:rPr>
        <w:t>, </w:t>
      </w:r>
      <w:hyperlink r:id="rId7" w:tgtFrame="_blank" w:tooltip="ГК РФ &gt;  Раздел IV. Отдельные виды обязательств &gt; Глава 49. Поручение &gt; Статья 977. Прекращение договора поручения" w:history="1">
        <w:r w:rsidRPr="00131124">
          <w:rPr>
            <w:rFonts w:ascii="Arial" w:eastAsia="Times New Roman" w:hAnsi="Arial" w:cs="Arial"/>
            <w:color w:val="3C5F87"/>
            <w:sz w:val="23"/>
            <w:szCs w:val="23"/>
            <w:u w:val="single"/>
            <w:bdr w:val="none" w:sz="0" w:space="0" w:color="auto" w:frame="1"/>
            <w:lang w:eastAsia="ru-RU"/>
          </w:rPr>
          <w:t>977 ГК РФ</w:t>
        </w:r>
      </w:hyperlink>
      <w:r w:rsidRPr="00131124">
        <w:rPr>
          <w:rFonts w:ascii="Arial" w:eastAsia="Times New Roman" w:hAnsi="Arial" w:cs="Arial"/>
          <w:color w:val="000000"/>
          <w:sz w:val="23"/>
          <w:szCs w:val="23"/>
          <w:shd w:val="clear" w:color="auto" w:fill="FFFFFF"/>
          <w:lang w:eastAsia="ru-RU"/>
        </w:rPr>
        <w:t>, а также положения Закона «</w:t>
      </w:r>
      <w:r w:rsidRPr="00131124">
        <w:rPr>
          <w:rFonts w:ascii="Arial" w:eastAsia="Times New Roman" w:hAnsi="Arial" w:cs="Arial"/>
          <w:b/>
          <w:bCs/>
          <w:color w:val="333333"/>
          <w:sz w:val="23"/>
          <w:szCs w:val="23"/>
          <w:bdr w:val="none" w:sz="0" w:space="0" w:color="auto" w:frame="1"/>
          <w:lang w:eastAsia="ru-RU"/>
        </w:rPr>
        <w:t> О защите прав потребителей </w:t>
      </w:r>
      <w:r w:rsidRPr="00131124">
        <w:rPr>
          <w:rFonts w:ascii="Arial" w:eastAsia="Times New Roman" w:hAnsi="Arial" w:cs="Arial"/>
          <w:color w:val="000000"/>
          <w:sz w:val="23"/>
          <w:szCs w:val="23"/>
          <w:shd w:val="clear" w:color="auto" w:fill="FFFFFF"/>
          <w:lang w:eastAsia="ru-RU"/>
        </w:rPr>
        <w:t>», просила взыскать с ответчика денежные средства, уплаченные по договору оказания юридических услуг от 04.06.2018 в сумме 50 000 рублей, неустойку за нарушение срока возврата денежной суммы, уплаченной по договору в сумме 50 000 рублей, компенсацию морального вреда в размере 50 000 рублей, штраф, предусмотренный п. 6 ст. </w:t>
      </w:r>
      <w:hyperlink r:id="rId8" w:anchor="VkbDcoQcFPmp" w:tgtFrame="_blank" w:tooltip="Закон РФ от 07.02.1992 N 2300-1 &gt; (ред. от 11.06.2021) &gt; &quot;О защите прав потребителей&quot; &gt;  Глава I. Общие положения &gt; 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history="1">
        <w:r w:rsidRPr="00131124">
          <w:rPr>
            <w:rFonts w:ascii="Arial" w:eastAsia="Times New Roman" w:hAnsi="Arial" w:cs="Arial"/>
            <w:color w:val="3C5F87"/>
            <w:sz w:val="23"/>
            <w:szCs w:val="23"/>
            <w:u w:val="single"/>
            <w:bdr w:val="none" w:sz="0" w:space="0" w:color="auto" w:frame="1"/>
            <w:lang w:eastAsia="ru-RU"/>
          </w:rPr>
          <w:t>13</w:t>
        </w:r>
      </w:hyperlink>
      <w:r w:rsidRPr="00131124">
        <w:rPr>
          <w:rFonts w:ascii="Arial" w:eastAsia="Times New Roman" w:hAnsi="Arial" w:cs="Arial"/>
          <w:color w:val="000000"/>
          <w:sz w:val="23"/>
          <w:szCs w:val="23"/>
          <w:shd w:val="clear" w:color="auto" w:fill="FFFFFF"/>
          <w:lang w:eastAsia="ru-RU"/>
        </w:rPr>
        <w:t> Закона РФ «</w:t>
      </w:r>
      <w:r w:rsidRPr="00131124">
        <w:rPr>
          <w:rFonts w:ascii="Arial" w:eastAsia="Times New Roman" w:hAnsi="Arial" w:cs="Arial"/>
          <w:b/>
          <w:bCs/>
          <w:color w:val="333333"/>
          <w:sz w:val="23"/>
          <w:szCs w:val="23"/>
          <w:bdr w:val="none" w:sz="0" w:space="0" w:color="auto" w:frame="1"/>
          <w:lang w:eastAsia="ru-RU"/>
        </w:rPr>
        <w:t> О защите прав потребителей </w:t>
      </w:r>
      <w:r w:rsidRPr="00131124">
        <w:rPr>
          <w:rFonts w:ascii="Arial" w:eastAsia="Times New Roman" w:hAnsi="Arial" w:cs="Arial"/>
          <w:color w:val="000000"/>
          <w:sz w:val="23"/>
          <w:szCs w:val="23"/>
          <w:shd w:val="clear" w:color="auto" w:fill="FFFFFF"/>
          <w:lang w:eastAsia="ru-RU"/>
        </w:rPr>
        <w:t>», расходы на оплату юридических услуг представителя в размере 45 000 рублей и государственной пошлины в размере 1 717 рублей 26 копеек.</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 xml:space="preserve">Истец Калашникова В. М. и представитель истца – адвокат </w:t>
      </w:r>
      <w:proofErr w:type="spellStart"/>
      <w:r w:rsidRPr="00131124">
        <w:rPr>
          <w:rFonts w:ascii="Arial" w:eastAsia="Times New Roman" w:hAnsi="Arial" w:cs="Arial"/>
          <w:color w:val="000000"/>
          <w:sz w:val="23"/>
          <w:szCs w:val="23"/>
          <w:shd w:val="clear" w:color="auto" w:fill="FFFFFF"/>
          <w:lang w:eastAsia="ru-RU"/>
        </w:rPr>
        <w:t>Рамишвили</w:t>
      </w:r>
      <w:proofErr w:type="spellEnd"/>
      <w:r w:rsidRPr="00131124">
        <w:rPr>
          <w:rFonts w:ascii="Arial" w:eastAsia="Times New Roman" w:hAnsi="Arial" w:cs="Arial"/>
          <w:color w:val="000000"/>
          <w:sz w:val="23"/>
          <w:szCs w:val="23"/>
          <w:shd w:val="clear" w:color="auto" w:fill="FFFFFF"/>
          <w:lang w:eastAsia="ru-RU"/>
        </w:rPr>
        <w:t xml:space="preserve"> И. П. в судебное заседание, при надлежащем извещении, не явились, возражений против заочного порядка судебного разбирательства не представили. От представителя истца поступило ходатайство о рассмотрении дела в отсутствие стороны истца.</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 xml:space="preserve">Ответчик </w:t>
      </w:r>
      <w:proofErr w:type="spellStart"/>
      <w:r w:rsidRPr="00131124">
        <w:rPr>
          <w:rFonts w:ascii="Arial" w:eastAsia="Times New Roman" w:hAnsi="Arial" w:cs="Arial"/>
          <w:color w:val="000000"/>
          <w:sz w:val="23"/>
          <w:szCs w:val="23"/>
          <w:shd w:val="clear" w:color="auto" w:fill="FFFFFF"/>
          <w:lang w:eastAsia="ru-RU"/>
        </w:rPr>
        <w:t>Трей</w:t>
      </w:r>
      <w:proofErr w:type="spellEnd"/>
      <w:r w:rsidRPr="00131124">
        <w:rPr>
          <w:rFonts w:ascii="Arial" w:eastAsia="Times New Roman" w:hAnsi="Arial" w:cs="Arial"/>
          <w:color w:val="000000"/>
          <w:sz w:val="23"/>
          <w:szCs w:val="23"/>
          <w:shd w:val="clear" w:color="auto" w:fill="FFFFFF"/>
          <w:lang w:eastAsia="ru-RU"/>
        </w:rPr>
        <w:t xml:space="preserve"> А. Е. в судебное заседание не явился, причину своей неявки суду не сообщил и не просил рассмотреть дело в его отсутствие, о времени и месте рассмотрения дела извещен надлежащим образом, в том числе посредством телефонограммы. Почтовая корреспонденция возвращена в адрес суда по причине истечения срока хранения, что расценивается судом как отказ ответчика от реализации своего </w:t>
      </w:r>
      <w:r w:rsidRPr="00131124">
        <w:rPr>
          <w:rFonts w:ascii="Arial" w:eastAsia="Times New Roman" w:hAnsi="Arial" w:cs="Arial"/>
          <w:b/>
          <w:bCs/>
          <w:color w:val="333333"/>
          <w:sz w:val="23"/>
          <w:szCs w:val="23"/>
          <w:bdr w:val="none" w:sz="0" w:space="0" w:color="auto" w:frame="1"/>
          <w:lang w:eastAsia="ru-RU"/>
        </w:rPr>
        <w:t>права </w:t>
      </w:r>
      <w:r w:rsidRPr="00131124">
        <w:rPr>
          <w:rFonts w:ascii="Arial" w:eastAsia="Times New Roman" w:hAnsi="Arial" w:cs="Arial"/>
          <w:color w:val="000000"/>
          <w:sz w:val="23"/>
          <w:szCs w:val="23"/>
          <w:shd w:val="clear" w:color="auto" w:fill="FFFFFF"/>
          <w:lang w:eastAsia="ru-RU"/>
        </w:rPr>
        <w:t>на непосредственное участие в разбирательстве, который, в силу ст. </w:t>
      </w:r>
      <w:hyperlink r:id="rId9" w:tgtFrame="_blank" w:tooltip="ГК РФ &gt;  Раздел I. Общие положения &gt; Подраздел 4. Сделки. Решения собраний. Представительство &gt; Глава 9. Сделки &gt; § 1. Понятие, виды и форма сделок &gt; Статья 165.1. Юридически значимые сообщения" w:history="1">
        <w:r w:rsidRPr="00131124">
          <w:rPr>
            <w:rFonts w:ascii="Arial" w:eastAsia="Times New Roman" w:hAnsi="Arial" w:cs="Arial"/>
            <w:color w:val="3C5F87"/>
            <w:sz w:val="23"/>
            <w:szCs w:val="23"/>
            <w:u w:val="single"/>
            <w:bdr w:val="none" w:sz="0" w:space="0" w:color="auto" w:frame="1"/>
            <w:lang w:eastAsia="ru-RU"/>
          </w:rPr>
          <w:t>165.1</w:t>
        </w:r>
      </w:hyperlink>
      <w:r w:rsidRPr="00131124">
        <w:rPr>
          <w:rFonts w:ascii="Arial" w:eastAsia="Times New Roman" w:hAnsi="Arial" w:cs="Arial"/>
          <w:color w:val="000000"/>
          <w:sz w:val="23"/>
          <w:szCs w:val="23"/>
          <w:shd w:val="clear" w:color="auto" w:fill="FFFFFF"/>
          <w:lang w:eastAsia="ru-RU"/>
        </w:rPr>
        <w:t> Гражданского кодекса Российской Федерации (ГК РФ), не является преградой для рассмотрения дела в порядке гл. 22 Гражданского процессуального кодекса (ГПК) РФ, в связи с чем суд рассмотрел дело в порядке заочного производства.</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Исследовав материалы дела суд приходит к следующему.</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В соответствии с п. 1 ст. </w:t>
      </w:r>
      <w:hyperlink r:id="rId10" w:tgtFrame="_blank" w:tooltip="ГК РФ &gt;  Раздел IV. Отдельные виды обязательств &gt; Глава 39. Возмездное оказание услуг &gt; Статья 779. Договор возмездного оказания услуг" w:history="1">
        <w:r w:rsidRPr="00131124">
          <w:rPr>
            <w:rFonts w:ascii="Arial" w:eastAsia="Times New Roman" w:hAnsi="Arial" w:cs="Arial"/>
            <w:color w:val="3C5F87"/>
            <w:sz w:val="23"/>
            <w:szCs w:val="23"/>
            <w:u w:val="single"/>
            <w:bdr w:val="none" w:sz="0" w:space="0" w:color="auto" w:frame="1"/>
            <w:lang w:eastAsia="ru-RU"/>
          </w:rPr>
          <w:t>779 ГК РФ</w:t>
        </w:r>
      </w:hyperlink>
      <w:r w:rsidRPr="00131124">
        <w:rPr>
          <w:rFonts w:ascii="Arial" w:eastAsia="Times New Roman" w:hAnsi="Arial" w:cs="Arial"/>
          <w:color w:val="000000"/>
          <w:sz w:val="23"/>
          <w:szCs w:val="23"/>
          <w:shd w:val="clear" w:color="auto" w:fill="FFFFFF"/>
          <w:lang w:eastAsia="ru-RU"/>
        </w:rPr>
        <w:t>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В силу ст. </w:t>
      </w:r>
      <w:hyperlink r:id="rId11" w:tgtFrame="_blank" w:tooltip="ГК РФ &gt;  Раздел IV. Отдельные виды обязательств &gt; Глава 39. Возмездное оказание услуг &gt; Статья 781. Оплата услуг" w:history="1">
        <w:r w:rsidRPr="00131124">
          <w:rPr>
            <w:rFonts w:ascii="Arial" w:eastAsia="Times New Roman" w:hAnsi="Arial" w:cs="Arial"/>
            <w:color w:val="3C5F87"/>
            <w:sz w:val="23"/>
            <w:szCs w:val="23"/>
            <w:u w:val="single"/>
            <w:bdr w:val="none" w:sz="0" w:space="0" w:color="auto" w:frame="1"/>
            <w:lang w:eastAsia="ru-RU"/>
          </w:rPr>
          <w:t>781 ГК РФ</w:t>
        </w:r>
      </w:hyperlink>
      <w:r w:rsidRPr="00131124">
        <w:rPr>
          <w:rFonts w:ascii="Arial" w:eastAsia="Times New Roman" w:hAnsi="Arial" w:cs="Arial"/>
          <w:color w:val="000000"/>
          <w:sz w:val="23"/>
          <w:szCs w:val="23"/>
          <w:shd w:val="clear" w:color="auto" w:fill="FFFFFF"/>
          <w:lang w:eastAsia="ru-RU"/>
        </w:rPr>
        <w:t> заказчик обязан оплатить оказанные ему услуги в сроки и в порядке, которые указаны в договоре возмездного оказания услуг.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14:paraId="5E58888B" w14:textId="19CC45F8" w:rsidR="00131124" w:rsidRPr="00131124" w:rsidRDefault="00131124" w:rsidP="00131124">
      <w:pPr>
        <w:spacing w:after="0" w:line="240" w:lineRule="auto"/>
        <w:rPr>
          <w:rFonts w:ascii="Times New Roman" w:eastAsia="Times New Roman" w:hAnsi="Times New Roman" w:cs="Times New Roman"/>
          <w:sz w:val="24"/>
          <w:szCs w:val="24"/>
          <w:lang w:eastAsia="ru-RU"/>
        </w:rPr>
      </w:pP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Статья </w:t>
      </w:r>
      <w:hyperlink r:id="rId12" w:tgtFrame="_blank" w:tooltip="ГК РФ &gt;  Раздел IV. Отдельные виды обязательств &gt; Глава 39. Возмездное оказание услуг &gt; Статья 782. Односторонний отказ от исполнения договора возмездного оказания услуг" w:history="1">
        <w:r w:rsidRPr="00131124">
          <w:rPr>
            <w:rFonts w:ascii="Arial" w:eastAsia="Times New Roman" w:hAnsi="Arial" w:cs="Arial"/>
            <w:color w:val="3C5F87"/>
            <w:sz w:val="23"/>
            <w:szCs w:val="23"/>
            <w:u w:val="single"/>
            <w:bdr w:val="none" w:sz="0" w:space="0" w:color="auto" w:frame="1"/>
            <w:lang w:eastAsia="ru-RU"/>
          </w:rPr>
          <w:t>782 ГК РФ</w:t>
        </w:r>
      </w:hyperlink>
      <w:r w:rsidRPr="00131124">
        <w:rPr>
          <w:rFonts w:ascii="Arial" w:eastAsia="Times New Roman" w:hAnsi="Arial" w:cs="Arial"/>
          <w:color w:val="000000"/>
          <w:sz w:val="23"/>
          <w:szCs w:val="23"/>
          <w:shd w:val="clear" w:color="auto" w:fill="FFFFFF"/>
          <w:lang w:eastAsia="ru-RU"/>
        </w:rPr>
        <w:t> закрепляет </w:t>
      </w:r>
      <w:r w:rsidRPr="00131124">
        <w:rPr>
          <w:rFonts w:ascii="Arial" w:eastAsia="Times New Roman" w:hAnsi="Arial" w:cs="Arial"/>
          <w:b/>
          <w:bCs/>
          <w:color w:val="333333"/>
          <w:sz w:val="23"/>
          <w:szCs w:val="23"/>
          <w:bdr w:val="none" w:sz="0" w:space="0" w:color="auto" w:frame="1"/>
          <w:lang w:eastAsia="ru-RU"/>
        </w:rPr>
        <w:t>право </w:t>
      </w:r>
      <w:r w:rsidRPr="00131124">
        <w:rPr>
          <w:rFonts w:ascii="Arial" w:eastAsia="Times New Roman" w:hAnsi="Arial" w:cs="Arial"/>
          <w:color w:val="000000"/>
          <w:sz w:val="23"/>
          <w:szCs w:val="23"/>
          <w:shd w:val="clear" w:color="auto" w:fill="FFFFFF"/>
          <w:lang w:eastAsia="ru-RU"/>
        </w:rPr>
        <w:t>заказчика и исполнителя на односторонний отказ от исполнения договора возмездного оказания услуг и условия, при которых он допускается. Согласно п. 1 указанной статьи условием отказа заказчика от исполнения обязательств по договору является оплата исполнителю фактически понесенных им расходов.</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lastRenderedPageBreak/>
        <w:t xml:space="preserve">Судом установлено, что 04.06.2018 между гражданкой Калашниковой В. М. (Заказчик), зарегистрированной по месту жительства в г. Пскове, и гражданином </w:t>
      </w:r>
      <w:proofErr w:type="spellStart"/>
      <w:r w:rsidRPr="00131124">
        <w:rPr>
          <w:rFonts w:ascii="Arial" w:eastAsia="Times New Roman" w:hAnsi="Arial" w:cs="Arial"/>
          <w:color w:val="000000"/>
          <w:sz w:val="23"/>
          <w:szCs w:val="23"/>
          <w:shd w:val="clear" w:color="auto" w:fill="FFFFFF"/>
          <w:lang w:eastAsia="ru-RU"/>
        </w:rPr>
        <w:t>Треем</w:t>
      </w:r>
      <w:proofErr w:type="spellEnd"/>
      <w:r w:rsidRPr="00131124">
        <w:rPr>
          <w:rFonts w:ascii="Arial" w:eastAsia="Times New Roman" w:hAnsi="Arial" w:cs="Arial"/>
          <w:color w:val="000000"/>
          <w:sz w:val="23"/>
          <w:szCs w:val="23"/>
          <w:shd w:val="clear" w:color="auto" w:fill="FFFFFF"/>
          <w:lang w:eastAsia="ru-RU"/>
        </w:rPr>
        <w:t xml:space="preserve"> А. Е. (Исполнитель) в г. Пскове заключен договор оказания юридических услуг, по условиям которого Исполнитель принял на себя обязательство оказать весь комплекс юридических и консультационных услуг истцу по представлению интересов истца по исполнительному производству № **, возбужденному в отношении Мозговой ** (после смены имени Калашниковой В. М.) (л. д. 22).</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В комплекс юридических и консультационных услуг, оказываемых Исполнителем по договору, входило: изучение имеющихся у заказчика документов, ознакомление с исполнительным производством, представление интересов заказчика при проведении исполнительных действий, консультирование по всем возникающим у заказчика вопросам, в том числе представление интересов заказчика по реализации залогового имущества через торги (п. 1.1, 1.2 договора).</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 xml:space="preserve">Согласно требованиям </w:t>
      </w:r>
      <w:proofErr w:type="spellStart"/>
      <w:r w:rsidRPr="00131124">
        <w:rPr>
          <w:rFonts w:ascii="Arial" w:eastAsia="Times New Roman" w:hAnsi="Arial" w:cs="Arial"/>
          <w:color w:val="000000"/>
          <w:sz w:val="23"/>
          <w:szCs w:val="23"/>
          <w:shd w:val="clear" w:color="auto" w:fill="FFFFFF"/>
          <w:lang w:eastAsia="ru-RU"/>
        </w:rPr>
        <w:t>ч.ч</w:t>
      </w:r>
      <w:proofErr w:type="spellEnd"/>
      <w:r w:rsidRPr="00131124">
        <w:rPr>
          <w:rFonts w:ascii="Arial" w:eastAsia="Times New Roman" w:hAnsi="Arial" w:cs="Arial"/>
          <w:color w:val="000000"/>
          <w:sz w:val="23"/>
          <w:szCs w:val="23"/>
          <w:shd w:val="clear" w:color="auto" w:fill="FFFFFF"/>
          <w:lang w:eastAsia="ru-RU"/>
        </w:rPr>
        <w:t>. 7 и 9 ст. </w:t>
      </w:r>
      <w:hyperlink r:id="rId13" w:tgtFrame="_blank" w:tooltip="ГПК РФ &gt;  Раздел I. Общие положения &gt; Глава 3. Подсудность &gt; Статья 29. Подсудность по выбору истца" w:history="1">
        <w:r w:rsidRPr="00131124">
          <w:rPr>
            <w:rFonts w:ascii="Arial" w:eastAsia="Times New Roman" w:hAnsi="Arial" w:cs="Arial"/>
            <w:color w:val="3C5F87"/>
            <w:sz w:val="23"/>
            <w:szCs w:val="23"/>
            <w:u w:val="single"/>
            <w:bdr w:val="none" w:sz="0" w:space="0" w:color="auto" w:frame="1"/>
            <w:lang w:eastAsia="ru-RU"/>
          </w:rPr>
          <w:t>29 ГПК РФ</w:t>
        </w:r>
      </w:hyperlink>
      <w:r w:rsidRPr="00131124">
        <w:rPr>
          <w:rFonts w:ascii="Arial" w:eastAsia="Times New Roman" w:hAnsi="Arial" w:cs="Arial"/>
          <w:color w:val="000000"/>
          <w:sz w:val="23"/>
          <w:szCs w:val="23"/>
          <w:shd w:val="clear" w:color="auto" w:fill="FFFFFF"/>
          <w:lang w:eastAsia="ru-RU"/>
        </w:rPr>
        <w:t>, иски </w:t>
      </w:r>
      <w:r w:rsidRPr="00131124">
        <w:rPr>
          <w:rFonts w:ascii="Arial" w:eastAsia="Times New Roman" w:hAnsi="Arial" w:cs="Arial"/>
          <w:b/>
          <w:bCs/>
          <w:color w:val="333333"/>
          <w:sz w:val="23"/>
          <w:szCs w:val="23"/>
          <w:bdr w:val="none" w:sz="0" w:space="0" w:color="auto" w:frame="1"/>
          <w:lang w:eastAsia="ru-RU"/>
        </w:rPr>
        <w:t>о защите прав потребителей </w:t>
      </w:r>
      <w:r w:rsidRPr="00131124">
        <w:rPr>
          <w:rFonts w:ascii="Arial" w:eastAsia="Times New Roman" w:hAnsi="Arial" w:cs="Arial"/>
          <w:color w:val="000000"/>
          <w:sz w:val="23"/>
          <w:szCs w:val="23"/>
          <w:shd w:val="clear" w:color="auto" w:fill="FFFFFF"/>
          <w:lang w:eastAsia="ru-RU"/>
        </w:rPr>
        <w:t>могут быть предъявлены также в суд по месту жительства или месту пребывания истца либо по месту заключения или месту исполнения договора; иски, вытекающие из договоров, в том числе трудовых, в которых указано место их исполнения, могут быть предъявлены также в суд по месту исполнения такого договора.</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На основании указанных норм дело рассмотрено Псковским городским судом по месту заключения и исполнения договора, а также по месту жительства истца-</w:t>
      </w:r>
      <w:r w:rsidRPr="00131124">
        <w:rPr>
          <w:rFonts w:ascii="Arial" w:eastAsia="Times New Roman" w:hAnsi="Arial" w:cs="Arial"/>
          <w:b/>
          <w:bCs/>
          <w:color w:val="333333"/>
          <w:sz w:val="23"/>
          <w:szCs w:val="23"/>
          <w:bdr w:val="none" w:sz="0" w:space="0" w:color="auto" w:frame="1"/>
          <w:lang w:eastAsia="ru-RU"/>
        </w:rPr>
        <w:t> потребителя </w:t>
      </w:r>
      <w:r w:rsidRPr="00131124">
        <w:rPr>
          <w:rFonts w:ascii="Arial" w:eastAsia="Times New Roman" w:hAnsi="Arial" w:cs="Arial"/>
          <w:color w:val="000000"/>
          <w:sz w:val="23"/>
          <w:szCs w:val="23"/>
          <w:shd w:val="clear" w:color="auto" w:fill="FFFFFF"/>
          <w:lang w:eastAsia="ru-RU"/>
        </w:rPr>
        <w:t>в г. Пскове.</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Согласно преамбуле Закона РФ от 02.07.1992 № 2300-1 «</w:t>
      </w:r>
      <w:r w:rsidRPr="00131124">
        <w:rPr>
          <w:rFonts w:ascii="Arial" w:eastAsia="Times New Roman" w:hAnsi="Arial" w:cs="Arial"/>
          <w:b/>
          <w:bCs/>
          <w:color w:val="333333"/>
          <w:sz w:val="23"/>
          <w:szCs w:val="23"/>
          <w:bdr w:val="none" w:sz="0" w:space="0" w:color="auto" w:frame="1"/>
          <w:lang w:eastAsia="ru-RU"/>
        </w:rPr>
        <w:t> О защите прав потребителей </w:t>
      </w:r>
      <w:r w:rsidRPr="00131124">
        <w:rPr>
          <w:rFonts w:ascii="Arial" w:eastAsia="Times New Roman" w:hAnsi="Arial" w:cs="Arial"/>
          <w:color w:val="000000"/>
          <w:sz w:val="23"/>
          <w:szCs w:val="23"/>
          <w:shd w:val="clear" w:color="auto" w:fill="FFFFFF"/>
          <w:lang w:eastAsia="ru-RU"/>
        </w:rPr>
        <w:t>», а также п. 1 Постановления Пленума Верховного Суда РФ от 29.06.2012 № 17 «О рассмотрении судами гражданских дел по спорам </w:t>
      </w:r>
      <w:r w:rsidRPr="00131124">
        <w:rPr>
          <w:rFonts w:ascii="Arial" w:eastAsia="Times New Roman" w:hAnsi="Arial" w:cs="Arial"/>
          <w:b/>
          <w:bCs/>
          <w:color w:val="333333"/>
          <w:sz w:val="23"/>
          <w:szCs w:val="23"/>
          <w:bdr w:val="none" w:sz="0" w:space="0" w:color="auto" w:frame="1"/>
          <w:lang w:eastAsia="ru-RU"/>
        </w:rPr>
        <w:t>о защите прав потребителей </w:t>
      </w:r>
      <w:r w:rsidRPr="00131124">
        <w:rPr>
          <w:rFonts w:ascii="Arial" w:eastAsia="Times New Roman" w:hAnsi="Arial" w:cs="Arial"/>
          <w:color w:val="000000"/>
          <w:sz w:val="23"/>
          <w:szCs w:val="23"/>
          <w:shd w:val="clear" w:color="auto" w:fill="FFFFFF"/>
          <w:lang w:eastAsia="ru-RU"/>
        </w:rPr>
        <w:t>» законодательство </w:t>
      </w:r>
      <w:r w:rsidRPr="00131124">
        <w:rPr>
          <w:rFonts w:ascii="Arial" w:eastAsia="Times New Roman" w:hAnsi="Arial" w:cs="Arial"/>
          <w:b/>
          <w:bCs/>
          <w:color w:val="333333"/>
          <w:sz w:val="23"/>
          <w:szCs w:val="23"/>
          <w:bdr w:val="none" w:sz="0" w:space="0" w:color="auto" w:frame="1"/>
          <w:lang w:eastAsia="ru-RU"/>
        </w:rPr>
        <w:t>о защите прав потребителей </w:t>
      </w:r>
      <w:r w:rsidRPr="00131124">
        <w:rPr>
          <w:rFonts w:ascii="Arial" w:eastAsia="Times New Roman" w:hAnsi="Arial" w:cs="Arial"/>
          <w:color w:val="000000"/>
          <w:sz w:val="23"/>
          <w:szCs w:val="23"/>
          <w:shd w:val="clear" w:color="auto" w:fill="FFFFFF"/>
          <w:lang w:eastAsia="ru-RU"/>
        </w:rPr>
        <w:t>регулирует отношения между гражданином, имеющим намерение заказать или приобрести либо заказывающим, приобретающим или использующим товары (работы, услуги) исключительно для личных, семейный, домашних и иных нужд, не связанных с осуществлением предпринимательской деятельности, с одной стороны, и организацией либо индивидуальным предпринимателем, производящим товары для реализации </w:t>
      </w:r>
      <w:r w:rsidRPr="00131124">
        <w:rPr>
          <w:rFonts w:ascii="Arial" w:eastAsia="Times New Roman" w:hAnsi="Arial" w:cs="Arial"/>
          <w:b/>
          <w:bCs/>
          <w:color w:val="333333"/>
          <w:sz w:val="23"/>
          <w:szCs w:val="23"/>
          <w:bdr w:val="none" w:sz="0" w:space="0" w:color="auto" w:frame="1"/>
          <w:lang w:eastAsia="ru-RU"/>
        </w:rPr>
        <w:t>потребителям </w:t>
      </w:r>
      <w:r w:rsidRPr="00131124">
        <w:rPr>
          <w:rFonts w:ascii="Arial" w:eastAsia="Times New Roman" w:hAnsi="Arial" w:cs="Arial"/>
          <w:color w:val="000000"/>
          <w:sz w:val="23"/>
          <w:szCs w:val="23"/>
          <w:shd w:val="clear" w:color="auto" w:fill="FFFFFF"/>
          <w:lang w:eastAsia="ru-RU"/>
        </w:rPr>
        <w:t>, реализующим товары </w:t>
      </w:r>
      <w:r w:rsidRPr="00131124">
        <w:rPr>
          <w:rFonts w:ascii="Arial" w:eastAsia="Times New Roman" w:hAnsi="Arial" w:cs="Arial"/>
          <w:b/>
          <w:bCs/>
          <w:color w:val="333333"/>
          <w:sz w:val="23"/>
          <w:szCs w:val="23"/>
          <w:bdr w:val="none" w:sz="0" w:space="0" w:color="auto" w:frame="1"/>
          <w:lang w:eastAsia="ru-RU"/>
        </w:rPr>
        <w:t>потребителям </w:t>
      </w:r>
      <w:r w:rsidRPr="00131124">
        <w:rPr>
          <w:rFonts w:ascii="Arial" w:eastAsia="Times New Roman" w:hAnsi="Arial" w:cs="Arial"/>
          <w:color w:val="000000"/>
          <w:sz w:val="23"/>
          <w:szCs w:val="23"/>
          <w:shd w:val="clear" w:color="auto" w:fill="FFFFFF"/>
          <w:lang w:eastAsia="ru-RU"/>
        </w:rPr>
        <w:t>по договору купли-продажи, выполняющими работы и оказывающими услуги </w:t>
      </w:r>
      <w:r w:rsidRPr="00131124">
        <w:rPr>
          <w:rFonts w:ascii="Arial" w:eastAsia="Times New Roman" w:hAnsi="Arial" w:cs="Arial"/>
          <w:b/>
          <w:bCs/>
          <w:color w:val="333333"/>
          <w:sz w:val="23"/>
          <w:szCs w:val="23"/>
          <w:bdr w:val="none" w:sz="0" w:space="0" w:color="auto" w:frame="1"/>
          <w:lang w:eastAsia="ru-RU"/>
        </w:rPr>
        <w:t>потребителям </w:t>
      </w:r>
      <w:r w:rsidRPr="00131124">
        <w:rPr>
          <w:rFonts w:ascii="Arial" w:eastAsia="Times New Roman" w:hAnsi="Arial" w:cs="Arial"/>
          <w:color w:val="000000"/>
          <w:sz w:val="23"/>
          <w:szCs w:val="23"/>
          <w:shd w:val="clear" w:color="auto" w:fill="FFFFFF"/>
          <w:lang w:eastAsia="ru-RU"/>
        </w:rPr>
        <w:t>по возмездному договору, - с другой стороны.</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Согласно п. 1 ст. </w:t>
      </w:r>
      <w:hyperlink r:id="rId14" w:tgtFrame="_blank" w:tooltip="ГК РФ &gt;  Раздел I. Общие положения &gt; Подраздел 1. Основные положения &gt; Глава 1. Гражданское законодательство &gt; Статья 2. Отношения, регулируемые гражданским законодательством" w:history="1">
        <w:r w:rsidRPr="00131124">
          <w:rPr>
            <w:rFonts w:ascii="Arial" w:eastAsia="Times New Roman" w:hAnsi="Arial" w:cs="Arial"/>
            <w:color w:val="3C5F87"/>
            <w:sz w:val="23"/>
            <w:szCs w:val="23"/>
            <w:u w:val="single"/>
            <w:bdr w:val="none" w:sz="0" w:space="0" w:color="auto" w:frame="1"/>
            <w:lang w:eastAsia="ru-RU"/>
          </w:rPr>
          <w:t>2 ГК РФ</w:t>
        </w:r>
      </w:hyperlink>
      <w:r w:rsidRPr="00131124">
        <w:rPr>
          <w:rFonts w:ascii="Arial" w:eastAsia="Times New Roman" w:hAnsi="Arial" w:cs="Arial"/>
          <w:color w:val="000000"/>
          <w:sz w:val="23"/>
          <w:szCs w:val="23"/>
          <w:shd w:val="clear" w:color="auto" w:fill="FFFFFF"/>
          <w:lang w:eastAsia="ru-RU"/>
        </w:rPr>
        <w:t>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В соответствии с п. 1 ст. </w:t>
      </w:r>
      <w:hyperlink r:id="rId15" w:tgtFrame="_blank" w:tooltip="ГК РФ &gt;  Раздел I. Общие положения &gt; Подраздел 2. Лица &gt; Глава 3. Граждане (физические лица) &gt; Статья 23. Предпринимательская деятельность гражданина" w:history="1">
        <w:r w:rsidRPr="00131124">
          <w:rPr>
            <w:rFonts w:ascii="Arial" w:eastAsia="Times New Roman" w:hAnsi="Arial" w:cs="Arial"/>
            <w:color w:val="3C5F87"/>
            <w:sz w:val="23"/>
            <w:szCs w:val="23"/>
            <w:u w:val="single"/>
            <w:bdr w:val="none" w:sz="0" w:space="0" w:color="auto" w:frame="1"/>
            <w:lang w:eastAsia="ru-RU"/>
          </w:rPr>
          <w:t>23 ГК РФ</w:t>
        </w:r>
      </w:hyperlink>
      <w:r w:rsidRPr="00131124">
        <w:rPr>
          <w:rFonts w:ascii="Arial" w:eastAsia="Times New Roman" w:hAnsi="Arial" w:cs="Arial"/>
          <w:color w:val="000000"/>
          <w:sz w:val="23"/>
          <w:szCs w:val="23"/>
          <w:shd w:val="clear" w:color="auto" w:fill="FFFFFF"/>
          <w:lang w:eastAsia="ru-RU"/>
        </w:rPr>
        <w:t> гражданин </w:t>
      </w:r>
      <w:r w:rsidRPr="00131124">
        <w:rPr>
          <w:rFonts w:ascii="Arial" w:eastAsia="Times New Roman" w:hAnsi="Arial" w:cs="Arial"/>
          <w:b/>
          <w:bCs/>
          <w:color w:val="333333"/>
          <w:sz w:val="23"/>
          <w:szCs w:val="23"/>
          <w:bdr w:val="none" w:sz="0" w:space="0" w:color="auto" w:frame="1"/>
          <w:lang w:eastAsia="ru-RU"/>
        </w:rPr>
        <w:t>вправе </w:t>
      </w:r>
      <w:r w:rsidRPr="00131124">
        <w:rPr>
          <w:rFonts w:ascii="Arial" w:eastAsia="Times New Roman" w:hAnsi="Arial" w:cs="Arial"/>
          <w:color w:val="000000"/>
          <w:sz w:val="23"/>
          <w:szCs w:val="23"/>
          <w:shd w:val="clear" w:color="auto" w:fill="FFFFFF"/>
          <w:lang w:eastAsia="ru-RU"/>
        </w:rPr>
        <w:t>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В соответствии с п. 3 ст. </w:t>
      </w:r>
      <w:hyperlink r:id="rId16" w:tgtFrame="_blank" w:tooltip="ГК РФ &gt;  Раздел I. Общие положения &gt; Подраздел 2. Лица &gt; Глава 3. Граждане (физические лица) &gt; Статья 23. Предпринимательская деятельность гражданина" w:history="1">
        <w:r w:rsidRPr="00131124">
          <w:rPr>
            <w:rFonts w:ascii="Arial" w:eastAsia="Times New Roman" w:hAnsi="Arial" w:cs="Arial"/>
            <w:color w:val="3C5F87"/>
            <w:sz w:val="23"/>
            <w:szCs w:val="23"/>
            <w:u w:val="single"/>
            <w:bdr w:val="none" w:sz="0" w:space="0" w:color="auto" w:frame="1"/>
            <w:lang w:eastAsia="ru-RU"/>
          </w:rPr>
          <w:t>23 ГК РФ</w:t>
        </w:r>
      </w:hyperlink>
      <w:r w:rsidRPr="00131124">
        <w:rPr>
          <w:rFonts w:ascii="Arial" w:eastAsia="Times New Roman" w:hAnsi="Arial" w:cs="Arial"/>
          <w:color w:val="000000"/>
          <w:sz w:val="23"/>
          <w:szCs w:val="23"/>
          <w:shd w:val="clear" w:color="auto" w:fill="FFFFFF"/>
          <w:lang w:eastAsia="ru-RU"/>
        </w:rPr>
        <w:t>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lastRenderedPageBreak/>
        <w:br/>
      </w:r>
      <w:r w:rsidRPr="00131124">
        <w:rPr>
          <w:rFonts w:ascii="Arial" w:eastAsia="Times New Roman" w:hAnsi="Arial" w:cs="Arial"/>
          <w:color w:val="000000"/>
          <w:sz w:val="23"/>
          <w:szCs w:val="23"/>
          <w:shd w:val="clear" w:color="auto" w:fill="FFFFFF"/>
          <w:lang w:eastAsia="ru-RU"/>
        </w:rPr>
        <w:t>Согласно п. 12 постановления Пленума Верховного Суда РФ от 28.06.2012 № 17, исходя из смысла п. 4 ст. </w:t>
      </w:r>
      <w:hyperlink r:id="rId17" w:tgtFrame="_blank" w:tooltip="ГК РФ &gt;  Раздел I. Общие положения &gt; Подраздел 2. Лица &gt; Глава 3. Граждане (физические лица) &gt; Статья 23. Предпринимательская деятельность гражданина" w:history="1">
        <w:r w:rsidRPr="00131124">
          <w:rPr>
            <w:rFonts w:ascii="Arial" w:eastAsia="Times New Roman" w:hAnsi="Arial" w:cs="Arial"/>
            <w:color w:val="3C5F87"/>
            <w:sz w:val="23"/>
            <w:szCs w:val="23"/>
            <w:u w:val="single"/>
            <w:bdr w:val="none" w:sz="0" w:space="0" w:color="auto" w:frame="1"/>
            <w:lang w:eastAsia="ru-RU"/>
          </w:rPr>
          <w:t>23 ГК РФ</w:t>
        </w:r>
      </w:hyperlink>
      <w:r w:rsidRPr="00131124">
        <w:rPr>
          <w:rFonts w:ascii="Arial" w:eastAsia="Times New Roman" w:hAnsi="Arial" w:cs="Arial"/>
          <w:color w:val="000000"/>
          <w:sz w:val="23"/>
          <w:szCs w:val="23"/>
          <w:shd w:val="clear" w:color="auto" w:fill="FFFFFF"/>
          <w:lang w:eastAsia="ru-RU"/>
        </w:rPr>
        <w:t> гражданин, осуществляющий предпринимательскую деятельность без образования юридического лица в нарушение требований, установленных пунктом первым данной статьи, не </w:t>
      </w:r>
      <w:r w:rsidRPr="00131124">
        <w:rPr>
          <w:rFonts w:ascii="Arial" w:eastAsia="Times New Roman" w:hAnsi="Arial" w:cs="Arial"/>
          <w:b/>
          <w:bCs/>
          <w:color w:val="333333"/>
          <w:sz w:val="23"/>
          <w:szCs w:val="23"/>
          <w:bdr w:val="none" w:sz="0" w:space="0" w:color="auto" w:frame="1"/>
          <w:lang w:eastAsia="ru-RU"/>
        </w:rPr>
        <w:t>вправе </w:t>
      </w:r>
      <w:r w:rsidRPr="00131124">
        <w:rPr>
          <w:rFonts w:ascii="Arial" w:eastAsia="Times New Roman" w:hAnsi="Arial" w:cs="Arial"/>
          <w:color w:val="000000"/>
          <w:sz w:val="23"/>
          <w:szCs w:val="23"/>
          <w:shd w:val="clear" w:color="auto" w:fill="FFFFFF"/>
          <w:lang w:eastAsia="ru-RU"/>
        </w:rPr>
        <w:t>ссылаться в отношении заключенных им при этом сделок на то, что он не является предпринимателем. К таким сделкам суд применяет законодательство </w:t>
      </w:r>
      <w:r w:rsidRPr="00131124">
        <w:rPr>
          <w:rFonts w:ascii="Arial" w:eastAsia="Times New Roman" w:hAnsi="Arial" w:cs="Arial"/>
          <w:b/>
          <w:bCs/>
          <w:color w:val="333333"/>
          <w:sz w:val="23"/>
          <w:szCs w:val="23"/>
          <w:bdr w:val="none" w:sz="0" w:space="0" w:color="auto" w:frame="1"/>
          <w:lang w:eastAsia="ru-RU"/>
        </w:rPr>
        <w:t>о защите прав потребителей </w:t>
      </w:r>
      <w:r w:rsidRPr="00131124">
        <w:rPr>
          <w:rFonts w:ascii="Arial" w:eastAsia="Times New Roman" w:hAnsi="Arial" w:cs="Arial"/>
          <w:color w:val="000000"/>
          <w:sz w:val="23"/>
          <w:szCs w:val="23"/>
          <w:shd w:val="clear" w:color="auto" w:fill="FFFFFF"/>
          <w:lang w:eastAsia="ru-RU"/>
        </w:rPr>
        <w:t>.</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Таким образом, законодателем сформулировано императивное правило о том, что Закон «</w:t>
      </w:r>
      <w:r w:rsidRPr="00131124">
        <w:rPr>
          <w:rFonts w:ascii="Arial" w:eastAsia="Times New Roman" w:hAnsi="Arial" w:cs="Arial"/>
          <w:b/>
          <w:bCs/>
          <w:color w:val="333333"/>
          <w:sz w:val="23"/>
          <w:szCs w:val="23"/>
          <w:bdr w:val="none" w:sz="0" w:space="0" w:color="auto" w:frame="1"/>
          <w:lang w:eastAsia="ru-RU"/>
        </w:rPr>
        <w:t> О защите прав потребителей </w:t>
      </w:r>
      <w:r w:rsidRPr="00131124">
        <w:rPr>
          <w:rFonts w:ascii="Arial" w:eastAsia="Times New Roman" w:hAnsi="Arial" w:cs="Arial"/>
          <w:color w:val="000000"/>
          <w:sz w:val="23"/>
          <w:szCs w:val="23"/>
          <w:shd w:val="clear" w:color="auto" w:fill="FFFFFF"/>
          <w:lang w:eastAsia="ru-RU"/>
        </w:rPr>
        <w:t>» применяется к сделкам гражданина, не являющегося индивидуальным предпринимателем, но систематически выступающего на </w:t>
      </w:r>
      <w:r w:rsidRPr="00131124">
        <w:rPr>
          <w:rFonts w:ascii="Arial" w:eastAsia="Times New Roman" w:hAnsi="Arial" w:cs="Arial"/>
          <w:b/>
          <w:bCs/>
          <w:color w:val="333333"/>
          <w:sz w:val="23"/>
          <w:szCs w:val="23"/>
          <w:bdr w:val="none" w:sz="0" w:space="0" w:color="auto" w:frame="1"/>
          <w:lang w:eastAsia="ru-RU"/>
        </w:rPr>
        <w:t>потребительском </w:t>
      </w:r>
      <w:r w:rsidRPr="00131124">
        <w:rPr>
          <w:rFonts w:ascii="Arial" w:eastAsia="Times New Roman" w:hAnsi="Arial" w:cs="Arial"/>
          <w:color w:val="000000"/>
          <w:sz w:val="23"/>
          <w:szCs w:val="23"/>
          <w:shd w:val="clear" w:color="auto" w:fill="FFFFFF"/>
          <w:lang w:eastAsia="ru-RU"/>
        </w:rPr>
        <w:t>рынке в роли продавца, исполнителя, то есть, если лицо осуществляет предпринимательскую деятельность в сфере </w:t>
      </w:r>
      <w:r w:rsidRPr="00131124">
        <w:rPr>
          <w:rFonts w:ascii="Arial" w:eastAsia="Times New Roman" w:hAnsi="Arial" w:cs="Arial"/>
          <w:b/>
          <w:bCs/>
          <w:color w:val="333333"/>
          <w:sz w:val="23"/>
          <w:szCs w:val="23"/>
          <w:bdr w:val="none" w:sz="0" w:space="0" w:color="auto" w:frame="1"/>
          <w:lang w:eastAsia="ru-RU"/>
        </w:rPr>
        <w:t>защиты прав потребителей </w:t>
      </w:r>
      <w:r w:rsidRPr="00131124">
        <w:rPr>
          <w:rFonts w:ascii="Arial" w:eastAsia="Times New Roman" w:hAnsi="Arial" w:cs="Arial"/>
          <w:color w:val="000000"/>
          <w:sz w:val="23"/>
          <w:szCs w:val="23"/>
          <w:shd w:val="clear" w:color="auto" w:fill="FFFFFF"/>
          <w:lang w:eastAsia="ru-RU"/>
        </w:rPr>
        <w:t>без необходимой регистрации, то контрагенты такого субъекта должны иметь те же правовые возможности, в том числе, и по применению средств </w:t>
      </w:r>
      <w:r w:rsidRPr="00131124">
        <w:rPr>
          <w:rFonts w:ascii="Arial" w:eastAsia="Times New Roman" w:hAnsi="Arial" w:cs="Arial"/>
          <w:b/>
          <w:bCs/>
          <w:color w:val="333333"/>
          <w:sz w:val="23"/>
          <w:szCs w:val="23"/>
          <w:bdr w:val="none" w:sz="0" w:space="0" w:color="auto" w:frame="1"/>
          <w:lang w:eastAsia="ru-RU"/>
        </w:rPr>
        <w:t>защиты </w:t>
      </w:r>
      <w:r w:rsidRPr="00131124">
        <w:rPr>
          <w:rFonts w:ascii="Arial" w:eastAsia="Times New Roman" w:hAnsi="Arial" w:cs="Arial"/>
          <w:color w:val="000000"/>
          <w:sz w:val="23"/>
          <w:szCs w:val="23"/>
          <w:shd w:val="clear" w:color="auto" w:fill="FFFFFF"/>
          <w:lang w:eastAsia="ru-RU"/>
        </w:rPr>
        <w:t>, что </w:t>
      </w:r>
      <w:r w:rsidRPr="00131124">
        <w:rPr>
          <w:rFonts w:ascii="Arial" w:eastAsia="Times New Roman" w:hAnsi="Arial" w:cs="Arial"/>
          <w:b/>
          <w:bCs/>
          <w:color w:val="333333"/>
          <w:sz w:val="23"/>
          <w:szCs w:val="23"/>
          <w:bdr w:val="none" w:sz="0" w:space="0" w:color="auto" w:frame="1"/>
          <w:lang w:eastAsia="ru-RU"/>
        </w:rPr>
        <w:t>потребители </w:t>
      </w:r>
      <w:r w:rsidRPr="00131124">
        <w:rPr>
          <w:rFonts w:ascii="Arial" w:eastAsia="Times New Roman" w:hAnsi="Arial" w:cs="Arial"/>
          <w:color w:val="000000"/>
          <w:sz w:val="23"/>
          <w:szCs w:val="23"/>
          <w:shd w:val="clear" w:color="auto" w:fill="FFFFFF"/>
          <w:lang w:eastAsia="ru-RU"/>
        </w:rPr>
        <w:t>в обычных (нормальных) ситуациях.</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Суд учитывает, что ответчик, являясь учредителем ООО «</w:t>
      </w:r>
      <w:proofErr w:type="spellStart"/>
      <w:r w:rsidRPr="00131124">
        <w:rPr>
          <w:rFonts w:ascii="Arial" w:eastAsia="Times New Roman" w:hAnsi="Arial" w:cs="Arial"/>
          <w:color w:val="000000"/>
          <w:sz w:val="23"/>
          <w:szCs w:val="23"/>
          <w:shd w:val="clear" w:color="auto" w:fill="FFFFFF"/>
          <w:lang w:eastAsia="ru-RU"/>
        </w:rPr>
        <w:t>Агенство</w:t>
      </w:r>
      <w:proofErr w:type="spellEnd"/>
      <w:r w:rsidRPr="00131124">
        <w:rPr>
          <w:rFonts w:ascii="Arial" w:eastAsia="Times New Roman" w:hAnsi="Arial" w:cs="Arial"/>
          <w:color w:val="000000"/>
          <w:sz w:val="23"/>
          <w:szCs w:val="23"/>
          <w:shd w:val="clear" w:color="auto" w:fill="FFFFFF"/>
          <w:lang w:eastAsia="ru-RU"/>
        </w:rPr>
        <w:t xml:space="preserve"> деловой безопасности», в общедоступной форме для неопределенного круга лиц размещает в сети Интернет информацию об оказываемых им юридических услугах, что подтверждается представленными стороной истца скриншотами интернет-страниц (51-57, 58-78). Указанное является достаточным основанием для вывода об осуществлении ответчиком предпринимательской деятельности без образования лица при заключении с истцом договора оказания услуг от 04.06.2018.</w:t>
      </w:r>
    </w:p>
    <w:p w14:paraId="5EDB09FD" w14:textId="64E247DF" w:rsidR="00131124" w:rsidRPr="00131124" w:rsidRDefault="00131124" w:rsidP="00131124">
      <w:pPr>
        <w:spacing w:after="0" w:line="240" w:lineRule="auto"/>
        <w:rPr>
          <w:rFonts w:ascii="Times New Roman" w:eastAsia="Times New Roman" w:hAnsi="Times New Roman" w:cs="Times New Roman"/>
          <w:sz w:val="24"/>
          <w:szCs w:val="24"/>
          <w:lang w:eastAsia="ru-RU"/>
        </w:rPr>
      </w:pP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Таким образом суд приходит к выводу, что к правоотношениям между истцом и ответчиком применяются нормы законодательства </w:t>
      </w:r>
      <w:r w:rsidRPr="00131124">
        <w:rPr>
          <w:rFonts w:ascii="Arial" w:eastAsia="Times New Roman" w:hAnsi="Arial" w:cs="Arial"/>
          <w:b/>
          <w:bCs/>
          <w:color w:val="333333"/>
          <w:sz w:val="23"/>
          <w:szCs w:val="23"/>
          <w:bdr w:val="none" w:sz="0" w:space="0" w:color="auto" w:frame="1"/>
          <w:lang w:eastAsia="ru-RU"/>
        </w:rPr>
        <w:t>о защите прав потребителей </w:t>
      </w:r>
      <w:r w:rsidRPr="00131124">
        <w:rPr>
          <w:rFonts w:ascii="Arial" w:eastAsia="Times New Roman" w:hAnsi="Arial" w:cs="Arial"/>
          <w:color w:val="000000"/>
          <w:sz w:val="23"/>
          <w:szCs w:val="23"/>
          <w:shd w:val="clear" w:color="auto" w:fill="FFFFFF"/>
          <w:lang w:eastAsia="ru-RU"/>
        </w:rPr>
        <w:t>.</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 xml:space="preserve">Согласно </w:t>
      </w:r>
      <w:proofErr w:type="spellStart"/>
      <w:r w:rsidRPr="00131124">
        <w:rPr>
          <w:rFonts w:ascii="Arial" w:eastAsia="Times New Roman" w:hAnsi="Arial" w:cs="Arial"/>
          <w:color w:val="000000"/>
          <w:sz w:val="23"/>
          <w:szCs w:val="23"/>
          <w:shd w:val="clear" w:color="auto" w:fill="FFFFFF"/>
          <w:lang w:eastAsia="ru-RU"/>
        </w:rPr>
        <w:t>ст.ст</w:t>
      </w:r>
      <w:proofErr w:type="spellEnd"/>
      <w:r w:rsidRPr="00131124">
        <w:rPr>
          <w:rFonts w:ascii="Arial" w:eastAsia="Times New Roman" w:hAnsi="Arial" w:cs="Arial"/>
          <w:color w:val="000000"/>
          <w:sz w:val="23"/>
          <w:szCs w:val="23"/>
          <w:shd w:val="clear" w:color="auto" w:fill="FFFFFF"/>
          <w:lang w:eastAsia="ru-RU"/>
        </w:rPr>
        <w:t>. </w:t>
      </w:r>
      <w:hyperlink r:id="rId18"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09. Общие положения" w:history="1">
        <w:r w:rsidRPr="00131124">
          <w:rPr>
            <w:rFonts w:ascii="Arial" w:eastAsia="Times New Roman" w:hAnsi="Arial" w:cs="Arial"/>
            <w:color w:val="3C5F87"/>
            <w:sz w:val="23"/>
            <w:szCs w:val="23"/>
            <w:u w:val="single"/>
            <w:bdr w:val="none" w:sz="0" w:space="0" w:color="auto" w:frame="1"/>
            <w:lang w:eastAsia="ru-RU"/>
          </w:rPr>
          <w:t>309</w:t>
        </w:r>
      </w:hyperlink>
      <w:r w:rsidRPr="00131124">
        <w:rPr>
          <w:rFonts w:ascii="Arial" w:eastAsia="Times New Roman" w:hAnsi="Arial" w:cs="Arial"/>
          <w:color w:val="000000"/>
          <w:sz w:val="23"/>
          <w:szCs w:val="23"/>
          <w:shd w:val="clear" w:color="auto" w:fill="FFFFFF"/>
          <w:lang w:eastAsia="ru-RU"/>
        </w:rPr>
        <w:t>, </w:t>
      </w:r>
      <w:hyperlink r:id="rId19"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10. Недопустимость одностороннего отказа от исполнения обязательства" w:history="1">
        <w:r w:rsidRPr="00131124">
          <w:rPr>
            <w:rFonts w:ascii="Arial" w:eastAsia="Times New Roman" w:hAnsi="Arial" w:cs="Arial"/>
            <w:color w:val="3C5F87"/>
            <w:sz w:val="23"/>
            <w:szCs w:val="23"/>
            <w:u w:val="single"/>
            <w:bdr w:val="none" w:sz="0" w:space="0" w:color="auto" w:frame="1"/>
            <w:lang w:eastAsia="ru-RU"/>
          </w:rPr>
          <w:t>310 ГК РФ</w:t>
        </w:r>
      </w:hyperlink>
      <w:r w:rsidRPr="00131124">
        <w:rPr>
          <w:rFonts w:ascii="Arial" w:eastAsia="Times New Roman" w:hAnsi="Arial" w:cs="Arial"/>
          <w:color w:val="000000"/>
          <w:sz w:val="23"/>
          <w:szCs w:val="23"/>
          <w:shd w:val="clear" w:color="auto" w:fill="FFFFFF"/>
          <w:lang w:eastAsia="ru-RU"/>
        </w:rPr>
        <w:t> обязательства должны исполняться надлежащим образом в соответствии с условиями обязательств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Оплата услуг по договору в сумме 50 000 рублей, в соответствии с п. 2.1 договора, была произведена Заказчиком в день подписания договора, что стороной ответчика в ходе рассмотрения дела не оспорено.</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В соответствии с п. 1 ст. </w:t>
      </w:r>
      <w:hyperlink r:id="rId20" w:tgtFrame="_blank" w:tooltip="ГК РФ &gt;  Раздел IV. Отдельные виды обязательств &gt; Глава 49. Поручение &gt; Статья 975. Обязанности доверителя" w:history="1">
        <w:r w:rsidRPr="00131124">
          <w:rPr>
            <w:rFonts w:ascii="Arial" w:eastAsia="Times New Roman" w:hAnsi="Arial" w:cs="Arial"/>
            <w:color w:val="3C5F87"/>
            <w:sz w:val="23"/>
            <w:szCs w:val="23"/>
            <w:u w:val="single"/>
            <w:bdr w:val="none" w:sz="0" w:space="0" w:color="auto" w:frame="1"/>
            <w:lang w:eastAsia="ru-RU"/>
          </w:rPr>
          <w:t>975 ГК РФ</w:t>
        </w:r>
      </w:hyperlink>
      <w:r w:rsidRPr="00131124">
        <w:rPr>
          <w:rFonts w:ascii="Arial" w:eastAsia="Times New Roman" w:hAnsi="Arial" w:cs="Arial"/>
          <w:color w:val="000000"/>
          <w:sz w:val="23"/>
          <w:szCs w:val="23"/>
          <w:shd w:val="clear" w:color="auto" w:fill="FFFFFF"/>
          <w:lang w:eastAsia="ru-RU"/>
        </w:rPr>
        <w:t xml:space="preserve">, предусматривающей обязанность доверителя выдать поверенному доверенность на совершение юридических действий, предусмотренных договором поручения, Калашниковой В. М. 04.06.2018 оформлена нотариальная доверенность № ** на </w:t>
      </w:r>
      <w:proofErr w:type="spellStart"/>
      <w:r w:rsidRPr="00131124">
        <w:rPr>
          <w:rFonts w:ascii="Arial" w:eastAsia="Times New Roman" w:hAnsi="Arial" w:cs="Arial"/>
          <w:color w:val="000000"/>
          <w:sz w:val="23"/>
          <w:szCs w:val="23"/>
          <w:shd w:val="clear" w:color="auto" w:fill="FFFFFF"/>
          <w:lang w:eastAsia="ru-RU"/>
        </w:rPr>
        <w:t>Трея</w:t>
      </w:r>
      <w:proofErr w:type="spellEnd"/>
      <w:r w:rsidRPr="00131124">
        <w:rPr>
          <w:rFonts w:ascii="Arial" w:eastAsia="Times New Roman" w:hAnsi="Arial" w:cs="Arial"/>
          <w:color w:val="000000"/>
          <w:sz w:val="23"/>
          <w:szCs w:val="23"/>
          <w:shd w:val="clear" w:color="auto" w:fill="FFFFFF"/>
          <w:lang w:eastAsia="ru-RU"/>
        </w:rPr>
        <w:t xml:space="preserve"> А. Е., предусматривающая </w:t>
      </w:r>
      <w:r w:rsidRPr="00131124">
        <w:rPr>
          <w:rFonts w:ascii="Arial" w:eastAsia="Times New Roman" w:hAnsi="Arial" w:cs="Arial"/>
          <w:b/>
          <w:bCs/>
          <w:color w:val="333333"/>
          <w:sz w:val="23"/>
          <w:szCs w:val="23"/>
          <w:bdr w:val="none" w:sz="0" w:space="0" w:color="auto" w:frame="1"/>
          <w:lang w:eastAsia="ru-RU"/>
        </w:rPr>
        <w:t>право </w:t>
      </w:r>
      <w:r w:rsidRPr="00131124">
        <w:rPr>
          <w:rFonts w:ascii="Arial" w:eastAsia="Times New Roman" w:hAnsi="Arial" w:cs="Arial"/>
          <w:color w:val="000000"/>
          <w:sz w:val="23"/>
          <w:szCs w:val="23"/>
          <w:shd w:val="clear" w:color="auto" w:fill="FFFFFF"/>
          <w:lang w:eastAsia="ru-RU"/>
        </w:rPr>
        <w:t>на представление интересов Калашниковой В. М. в ФССП (л. д. 23).</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Вместе с тем, согласно доводам иска, ответчик не оказал истцу никаких юридических и консультационных услуг по договору от 04.06.2018. В частности ответчик не изучил имеющиеся у истца документы, не ознакомился с исполнительным производством, не представлял интересы истца при проведении исполнительных действий по исполнительному производству, не консультировал истца, не представлял интересы истца по реализации залогового имущества через торги в рамках исполнительного производства.</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 xml:space="preserve">Нотариальная доверенность с момента ее оформления и до сегодняшнего времени </w:t>
      </w:r>
      <w:r w:rsidRPr="00131124">
        <w:rPr>
          <w:rFonts w:ascii="Arial" w:eastAsia="Times New Roman" w:hAnsi="Arial" w:cs="Arial"/>
          <w:color w:val="000000"/>
          <w:sz w:val="23"/>
          <w:szCs w:val="23"/>
          <w:shd w:val="clear" w:color="auto" w:fill="FFFFFF"/>
          <w:lang w:eastAsia="ru-RU"/>
        </w:rPr>
        <w:lastRenderedPageBreak/>
        <w:t>находится у истца, также как и оба экземпляра договора оказания юридических услуг от 04.06.2018.</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18.11.2019 истцом ответчику была направлена претензия об отказе от договора оказания юридических услуг от 04.06.2018, с требованием о возврате уплаченных по договору денежных средств (л. д. 24-25).</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Ответа на претензию материалы дела не содержат.</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Согласно разъяснениям, содержащимся в п. 12 постановления Пленума Верховного Суда РФ от 23.06.2015 № 25 «О применении судами некоторых положений раздела I части первой ГК РФ», по делам о возмещении убытков истец обязан доказать, что ответчик является лицом, в результате действий (бездействия) которого возник ущерб, а также факты нарушения обязательства или причинения вреда, наличие убытков (пункт 2 статьи </w:t>
      </w:r>
      <w:hyperlink r:id="rId21" w:tgtFrame="_blank" w:tooltip="ГК РФ &gt;  Раздел I. Общие положения &gt; Подраздел 1. Основные положения &gt; Глава 2. Возникновение гражданских прав и обязанностей, осуществление и защита гражданских прав &gt; Статья 15. Возмещение убытков" w:history="1">
        <w:r w:rsidRPr="00131124">
          <w:rPr>
            <w:rFonts w:ascii="Arial" w:eastAsia="Times New Roman" w:hAnsi="Arial" w:cs="Arial"/>
            <w:color w:val="3C5F87"/>
            <w:sz w:val="23"/>
            <w:szCs w:val="23"/>
            <w:u w:val="single"/>
            <w:bdr w:val="none" w:sz="0" w:space="0" w:color="auto" w:frame="1"/>
            <w:lang w:eastAsia="ru-RU"/>
          </w:rPr>
          <w:t>15 ГК РФ</w:t>
        </w:r>
      </w:hyperlink>
      <w:r w:rsidRPr="00131124">
        <w:rPr>
          <w:rFonts w:ascii="Arial" w:eastAsia="Times New Roman" w:hAnsi="Arial" w:cs="Arial"/>
          <w:color w:val="000000"/>
          <w:sz w:val="23"/>
          <w:szCs w:val="23"/>
          <w:shd w:val="clear" w:color="auto" w:fill="FFFFFF"/>
          <w:lang w:eastAsia="ru-RU"/>
        </w:rPr>
        <w:t>). Отсутствие вины доказывается лицом, нарушившим обязательство (п. 2 ст. </w:t>
      </w:r>
      <w:hyperlink r:id="rId22" w:tgtFrame="_blank" w:tooltip="ГК РФ &gt;  Раздел III. Общая часть обязательственного права &gt; Подраздел 1. Общие положения об обязательствах &gt; Глава 25. Ответственность за нарушение обязательств &gt; Статья 401. Основания ответственности за нарушение обязательства" w:history="1">
        <w:r w:rsidRPr="00131124">
          <w:rPr>
            <w:rFonts w:ascii="Arial" w:eastAsia="Times New Roman" w:hAnsi="Arial" w:cs="Arial"/>
            <w:color w:val="3C5F87"/>
            <w:sz w:val="23"/>
            <w:szCs w:val="23"/>
            <w:u w:val="single"/>
            <w:bdr w:val="none" w:sz="0" w:space="0" w:color="auto" w:frame="1"/>
            <w:lang w:eastAsia="ru-RU"/>
          </w:rPr>
          <w:t>401 ГК РФ</w:t>
        </w:r>
      </w:hyperlink>
      <w:r w:rsidRPr="00131124">
        <w:rPr>
          <w:rFonts w:ascii="Arial" w:eastAsia="Times New Roman" w:hAnsi="Arial" w:cs="Arial"/>
          <w:color w:val="000000"/>
          <w:sz w:val="23"/>
          <w:szCs w:val="23"/>
          <w:shd w:val="clear" w:color="auto" w:fill="FFFFFF"/>
          <w:lang w:eastAsia="ru-RU"/>
        </w:rPr>
        <w:t>). Бремя доказывания своей невиновности лежит на лице, нарушившем обязательство или причинившем вред. Вина в нарушении обязательства или в причинении вреда предполагается, пока не доказано обратное.</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Также, в силу разъяснений п. 28 Постановления Пленума РФ от 28.06.2012 № 17, при разрешении требований </w:t>
      </w:r>
      <w:r w:rsidRPr="00131124">
        <w:rPr>
          <w:rFonts w:ascii="Arial" w:eastAsia="Times New Roman" w:hAnsi="Arial" w:cs="Arial"/>
          <w:b/>
          <w:bCs/>
          <w:color w:val="333333"/>
          <w:sz w:val="23"/>
          <w:szCs w:val="23"/>
          <w:bdr w:val="none" w:sz="0" w:space="0" w:color="auto" w:frame="1"/>
          <w:lang w:eastAsia="ru-RU"/>
        </w:rPr>
        <w:t>потребителей </w:t>
      </w:r>
      <w:r w:rsidRPr="00131124">
        <w:rPr>
          <w:rFonts w:ascii="Arial" w:eastAsia="Times New Roman" w:hAnsi="Arial" w:cs="Arial"/>
          <w:color w:val="000000"/>
          <w:sz w:val="23"/>
          <w:szCs w:val="23"/>
          <w:shd w:val="clear" w:color="auto" w:fill="FFFFFF"/>
          <w:lang w:eastAsia="ru-RU"/>
        </w:rPr>
        <w:t>необходимо учитывать, что бремя доказывания обстоятельств, освобождающих от ответственности за неисполнение либо ненадлежащее исполнение обязательства, в том числе и за причинение вреда, лежит на продавце (изготовителе, исполнителе, уполномоченной организации или уполномоченном индивидуальном предпринимателе, импортере).</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Учитывая, что ответчиком доказательств надлежащего исполнения им условий договора оказания юридических услуг от 04.06.2018 суду не представлено, также как и доказательств наличия обстоятельств, освобождающих от ответственности за неисполнение либо ненадлежащее исполнение обязательства, суд приходит к выводу об обоснованности исковых требований в части взыскания с ответчика в пользу истца денежных средств, уплаченных по договору оказания юридических услуг от 04.06.2018 в сумме 50 000 рублей.</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Поскольку судом установлено нарушение ответчиком Закона РФ «</w:t>
      </w:r>
      <w:r w:rsidRPr="00131124">
        <w:rPr>
          <w:rFonts w:ascii="Arial" w:eastAsia="Times New Roman" w:hAnsi="Arial" w:cs="Arial"/>
          <w:b/>
          <w:bCs/>
          <w:color w:val="333333"/>
          <w:sz w:val="23"/>
          <w:szCs w:val="23"/>
          <w:bdr w:val="none" w:sz="0" w:space="0" w:color="auto" w:frame="1"/>
          <w:lang w:eastAsia="ru-RU"/>
        </w:rPr>
        <w:t> О защите прав потребителей </w:t>
      </w:r>
      <w:r w:rsidRPr="00131124">
        <w:rPr>
          <w:rFonts w:ascii="Arial" w:eastAsia="Times New Roman" w:hAnsi="Arial" w:cs="Arial"/>
          <w:color w:val="000000"/>
          <w:sz w:val="23"/>
          <w:szCs w:val="23"/>
          <w:shd w:val="clear" w:color="auto" w:fill="FFFFFF"/>
          <w:lang w:eastAsia="ru-RU"/>
        </w:rPr>
        <w:t>», в части неоказания услуг предусмотренных договором, повлекшее нравственные страдания истца, суд приходит к выводу об обоснованности исковых требований о взыскании с ответчика в пользу истца компенсации морального вреда.</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В ст. </w:t>
      </w:r>
      <w:hyperlink r:id="rId23" w:anchor="rF26Jp5Yz7Ja" w:tgtFrame="_blank" w:tooltip="Закон РФ от 07.02.1992 N 2300-1 &gt; (ред. от 11.06.2021) &gt; &quot;О защите прав потребителей&quot; &gt;  Глава I. Общие положения &gt; Статья 15. Компенсация морального вреда" w:history="1">
        <w:r w:rsidRPr="00131124">
          <w:rPr>
            <w:rFonts w:ascii="Arial" w:eastAsia="Times New Roman" w:hAnsi="Arial" w:cs="Arial"/>
            <w:color w:val="3C5F87"/>
            <w:sz w:val="23"/>
            <w:szCs w:val="23"/>
            <w:u w:val="single"/>
            <w:bdr w:val="none" w:sz="0" w:space="0" w:color="auto" w:frame="1"/>
            <w:lang w:eastAsia="ru-RU"/>
          </w:rPr>
          <w:t>15</w:t>
        </w:r>
      </w:hyperlink>
      <w:r w:rsidRPr="00131124">
        <w:rPr>
          <w:rFonts w:ascii="Arial" w:eastAsia="Times New Roman" w:hAnsi="Arial" w:cs="Arial"/>
          <w:color w:val="000000"/>
          <w:sz w:val="23"/>
          <w:szCs w:val="23"/>
          <w:shd w:val="clear" w:color="auto" w:fill="FFFFFF"/>
          <w:lang w:eastAsia="ru-RU"/>
        </w:rPr>
        <w:t> Закона РФ «</w:t>
      </w:r>
      <w:r w:rsidRPr="00131124">
        <w:rPr>
          <w:rFonts w:ascii="Arial" w:eastAsia="Times New Roman" w:hAnsi="Arial" w:cs="Arial"/>
          <w:b/>
          <w:bCs/>
          <w:color w:val="333333"/>
          <w:sz w:val="23"/>
          <w:szCs w:val="23"/>
          <w:bdr w:val="none" w:sz="0" w:space="0" w:color="auto" w:frame="1"/>
          <w:lang w:eastAsia="ru-RU"/>
        </w:rPr>
        <w:t> О защите прав потребителей </w:t>
      </w:r>
      <w:r w:rsidRPr="00131124">
        <w:rPr>
          <w:rFonts w:ascii="Arial" w:eastAsia="Times New Roman" w:hAnsi="Arial" w:cs="Arial"/>
          <w:color w:val="000000"/>
          <w:sz w:val="23"/>
          <w:szCs w:val="23"/>
          <w:shd w:val="clear" w:color="auto" w:fill="FFFFFF"/>
          <w:lang w:eastAsia="ru-RU"/>
        </w:rPr>
        <w:t>» предусмотрено, что моральный вред, причиненный </w:t>
      </w:r>
      <w:r w:rsidRPr="00131124">
        <w:rPr>
          <w:rFonts w:ascii="Arial" w:eastAsia="Times New Roman" w:hAnsi="Arial" w:cs="Arial"/>
          <w:b/>
          <w:bCs/>
          <w:color w:val="333333"/>
          <w:sz w:val="23"/>
          <w:szCs w:val="23"/>
          <w:bdr w:val="none" w:sz="0" w:space="0" w:color="auto" w:frame="1"/>
          <w:lang w:eastAsia="ru-RU"/>
        </w:rPr>
        <w:t>потребителю </w:t>
      </w:r>
      <w:r w:rsidRPr="00131124">
        <w:rPr>
          <w:rFonts w:ascii="Arial" w:eastAsia="Times New Roman" w:hAnsi="Arial" w:cs="Arial"/>
          <w:color w:val="000000"/>
          <w:sz w:val="23"/>
          <w:szCs w:val="23"/>
          <w:shd w:val="clear" w:color="auto" w:fill="FFFFFF"/>
          <w:lang w:eastAsia="ru-RU"/>
        </w:rPr>
        <w:t>вследствие нарушения его </w:t>
      </w:r>
      <w:r w:rsidRPr="00131124">
        <w:rPr>
          <w:rFonts w:ascii="Arial" w:eastAsia="Times New Roman" w:hAnsi="Arial" w:cs="Arial"/>
          <w:b/>
          <w:bCs/>
          <w:color w:val="333333"/>
          <w:sz w:val="23"/>
          <w:szCs w:val="23"/>
          <w:bdr w:val="none" w:sz="0" w:space="0" w:color="auto" w:frame="1"/>
          <w:lang w:eastAsia="ru-RU"/>
        </w:rPr>
        <w:t>прав </w:t>
      </w:r>
      <w:r w:rsidRPr="00131124">
        <w:rPr>
          <w:rFonts w:ascii="Arial" w:eastAsia="Times New Roman" w:hAnsi="Arial" w:cs="Arial"/>
          <w:color w:val="000000"/>
          <w:sz w:val="23"/>
          <w:szCs w:val="23"/>
          <w:shd w:val="clear" w:color="auto" w:fill="FFFFFF"/>
          <w:lang w:eastAsia="ru-RU"/>
        </w:rPr>
        <w:t>, предусмотренных законами и правовыми актами РФ, регулирующими отношения в области </w:t>
      </w:r>
      <w:r w:rsidRPr="00131124">
        <w:rPr>
          <w:rFonts w:ascii="Arial" w:eastAsia="Times New Roman" w:hAnsi="Arial" w:cs="Arial"/>
          <w:b/>
          <w:bCs/>
          <w:color w:val="333333"/>
          <w:sz w:val="23"/>
          <w:szCs w:val="23"/>
          <w:bdr w:val="none" w:sz="0" w:space="0" w:color="auto" w:frame="1"/>
          <w:lang w:eastAsia="ru-RU"/>
        </w:rPr>
        <w:t>защиты прав потребителей </w:t>
      </w:r>
      <w:r w:rsidRPr="00131124">
        <w:rPr>
          <w:rFonts w:ascii="Arial" w:eastAsia="Times New Roman" w:hAnsi="Arial" w:cs="Arial"/>
          <w:color w:val="000000"/>
          <w:sz w:val="23"/>
          <w:szCs w:val="23"/>
          <w:shd w:val="clear" w:color="auto" w:fill="FFFFFF"/>
          <w:lang w:eastAsia="ru-RU"/>
        </w:rPr>
        <w:t>,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При решении судом вопроса </w:t>
      </w:r>
      <w:r w:rsidRPr="00131124">
        <w:rPr>
          <w:rFonts w:ascii="Arial" w:eastAsia="Times New Roman" w:hAnsi="Arial" w:cs="Arial"/>
          <w:b/>
          <w:bCs/>
          <w:color w:val="333333"/>
          <w:sz w:val="23"/>
          <w:szCs w:val="23"/>
          <w:bdr w:val="none" w:sz="0" w:space="0" w:color="auto" w:frame="1"/>
          <w:lang w:eastAsia="ru-RU"/>
        </w:rPr>
        <w:t>о </w:t>
      </w:r>
      <w:r w:rsidRPr="00131124">
        <w:rPr>
          <w:rFonts w:ascii="Arial" w:eastAsia="Times New Roman" w:hAnsi="Arial" w:cs="Arial"/>
          <w:color w:val="000000"/>
          <w:sz w:val="23"/>
          <w:szCs w:val="23"/>
          <w:shd w:val="clear" w:color="auto" w:fill="FFFFFF"/>
          <w:lang w:eastAsia="ru-RU"/>
        </w:rPr>
        <w:t>компенсации </w:t>
      </w:r>
      <w:r w:rsidRPr="00131124">
        <w:rPr>
          <w:rFonts w:ascii="Arial" w:eastAsia="Times New Roman" w:hAnsi="Arial" w:cs="Arial"/>
          <w:b/>
          <w:bCs/>
          <w:color w:val="333333"/>
          <w:sz w:val="23"/>
          <w:szCs w:val="23"/>
          <w:bdr w:val="none" w:sz="0" w:space="0" w:color="auto" w:frame="1"/>
          <w:lang w:eastAsia="ru-RU"/>
        </w:rPr>
        <w:t>потребителю </w:t>
      </w:r>
      <w:r w:rsidRPr="00131124">
        <w:rPr>
          <w:rFonts w:ascii="Arial" w:eastAsia="Times New Roman" w:hAnsi="Arial" w:cs="Arial"/>
          <w:color w:val="000000"/>
          <w:sz w:val="23"/>
          <w:szCs w:val="23"/>
          <w:shd w:val="clear" w:color="auto" w:fill="FFFFFF"/>
          <w:lang w:eastAsia="ru-RU"/>
        </w:rPr>
        <w:t>морального вреда достаточным условием для удовлетворения иска является установленный факт нарушения </w:t>
      </w:r>
      <w:r w:rsidRPr="00131124">
        <w:rPr>
          <w:rFonts w:ascii="Arial" w:eastAsia="Times New Roman" w:hAnsi="Arial" w:cs="Arial"/>
          <w:b/>
          <w:bCs/>
          <w:color w:val="333333"/>
          <w:sz w:val="23"/>
          <w:szCs w:val="23"/>
          <w:bdr w:val="none" w:sz="0" w:space="0" w:color="auto" w:frame="1"/>
          <w:lang w:eastAsia="ru-RU"/>
        </w:rPr>
        <w:t>прав потребителя </w:t>
      </w:r>
      <w:r w:rsidRPr="00131124">
        <w:rPr>
          <w:rFonts w:ascii="Arial" w:eastAsia="Times New Roman" w:hAnsi="Arial" w:cs="Arial"/>
          <w:color w:val="000000"/>
          <w:sz w:val="23"/>
          <w:szCs w:val="23"/>
          <w:shd w:val="clear" w:color="auto" w:fill="FFFFFF"/>
          <w:lang w:eastAsia="ru-RU"/>
        </w:rPr>
        <w:t>(п. 45 Постановления Пленума Верховного суда РФ от 28.06.2012 № 17).</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 xml:space="preserve">Руководствуясь требованиями </w:t>
      </w:r>
      <w:proofErr w:type="spellStart"/>
      <w:r w:rsidRPr="00131124">
        <w:rPr>
          <w:rFonts w:ascii="Arial" w:eastAsia="Times New Roman" w:hAnsi="Arial" w:cs="Arial"/>
          <w:color w:val="000000"/>
          <w:sz w:val="23"/>
          <w:szCs w:val="23"/>
          <w:shd w:val="clear" w:color="auto" w:fill="FFFFFF"/>
          <w:lang w:eastAsia="ru-RU"/>
        </w:rPr>
        <w:t>ст.ст</w:t>
      </w:r>
      <w:proofErr w:type="spellEnd"/>
      <w:r w:rsidRPr="00131124">
        <w:rPr>
          <w:rFonts w:ascii="Arial" w:eastAsia="Times New Roman" w:hAnsi="Arial" w:cs="Arial"/>
          <w:color w:val="000000"/>
          <w:sz w:val="23"/>
          <w:szCs w:val="23"/>
          <w:shd w:val="clear" w:color="auto" w:fill="FFFFFF"/>
          <w:lang w:eastAsia="ru-RU"/>
        </w:rPr>
        <w:t>. </w:t>
      </w:r>
      <w:hyperlink r:id="rId24" w:tgtFrame="_blank" w:tooltip="ГК РФ &gt;  Раздел I. Общие положения &gt; Подраздел 3. Объекты гражданских прав &gt; Глава 8. Нематериальные блага и их защита &gt; Статья 151. Компенсация морального вреда" w:history="1">
        <w:r w:rsidRPr="00131124">
          <w:rPr>
            <w:rFonts w:ascii="Arial" w:eastAsia="Times New Roman" w:hAnsi="Arial" w:cs="Arial"/>
            <w:color w:val="3C5F87"/>
            <w:sz w:val="23"/>
            <w:szCs w:val="23"/>
            <w:u w:val="single"/>
            <w:bdr w:val="none" w:sz="0" w:space="0" w:color="auto" w:frame="1"/>
            <w:lang w:eastAsia="ru-RU"/>
          </w:rPr>
          <w:t>151</w:t>
        </w:r>
      </w:hyperlink>
      <w:r w:rsidRPr="00131124">
        <w:rPr>
          <w:rFonts w:ascii="Arial" w:eastAsia="Times New Roman" w:hAnsi="Arial" w:cs="Arial"/>
          <w:color w:val="000000"/>
          <w:sz w:val="23"/>
          <w:szCs w:val="23"/>
          <w:shd w:val="clear" w:color="auto" w:fill="FFFFFF"/>
          <w:lang w:eastAsia="ru-RU"/>
        </w:rPr>
        <w:t>, </w:t>
      </w:r>
      <w:hyperlink r:id="rId25" w:tgtFrame="_blank" w:tooltip="ГК РФ &gt;  Раздел IV. Отдельные виды обязательств &gt; Глава 59. Обязательства вследствие причинения вреда &gt; § 4. Компенсация морального вреда &gt; Статья 1101. Способ и размер компенсации морального вреда" w:history="1">
        <w:r w:rsidRPr="00131124">
          <w:rPr>
            <w:rFonts w:ascii="Arial" w:eastAsia="Times New Roman" w:hAnsi="Arial" w:cs="Arial"/>
            <w:color w:val="3C5F87"/>
            <w:sz w:val="23"/>
            <w:szCs w:val="23"/>
            <w:u w:val="single"/>
            <w:bdr w:val="none" w:sz="0" w:space="0" w:color="auto" w:frame="1"/>
            <w:lang w:eastAsia="ru-RU"/>
          </w:rPr>
          <w:t>1101 ГК РФ</w:t>
        </w:r>
      </w:hyperlink>
      <w:r w:rsidRPr="00131124">
        <w:rPr>
          <w:rFonts w:ascii="Arial" w:eastAsia="Times New Roman" w:hAnsi="Arial" w:cs="Arial"/>
          <w:color w:val="000000"/>
          <w:sz w:val="23"/>
          <w:szCs w:val="23"/>
          <w:shd w:val="clear" w:color="auto" w:fill="FFFFFF"/>
          <w:lang w:eastAsia="ru-RU"/>
        </w:rPr>
        <w:t xml:space="preserve">, разъяснениями, содержащимися в Постановлении Пленума Верховного Суда РФ от 20.12.1994 № 10 </w:t>
      </w:r>
      <w:r w:rsidRPr="00131124">
        <w:rPr>
          <w:rFonts w:ascii="Arial" w:eastAsia="Times New Roman" w:hAnsi="Arial" w:cs="Arial"/>
          <w:color w:val="000000"/>
          <w:sz w:val="23"/>
          <w:szCs w:val="23"/>
          <w:shd w:val="clear" w:color="auto" w:fill="FFFFFF"/>
          <w:lang w:eastAsia="ru-RU"/>
        </w:rPr>
        <w:lastRenderedPageBreak/>
        <w:t>«О некоторых вопросах применения законодательства о компенсации морального вреда», с учетом принципа разумности и справедливости, а также с учетом фактических обстоятельств дела, суд приходит к выводу о наличии оснований для взыскания компенсации морального вреда в заявленном размере 10 000 рублей, полагая заявленный истцом размер в 50 000 рублей завышенным и не соответствующим степени нравственных страданий истца от бездействия ответчика.</w:t>
      </w:r>
    </w:p>
    <w:p w14:paraId="6F7B7945" w14:textId="1F0C26C3" w:rsidR="00131124" w:rsidRPr="00131124" w:rsidRDefault="00131124" w:rsidP="00131124">
      <w:pPr>
        <w:spacing w:after="0" w:line="240" w:lineRule="auto"/>
        <w:rPr>
          <w:rFonts w:ascii="Times New Roman" w:eastAsia="Times New Roman" w:hAnsi="Times New Roman" w:cs="Times New Roman"/>
          <w:sz w:val="24"/>
          <w:szCs w:val="24"/>
          <w:lang w:eastAsia="ru-RU"/>
        </w:rPr>
      </w:pP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Разрешая исковые требования о взыскании неустойки за нарушение срока удовлетворения требований </w:t>
      </w:r>
      <w:r w:rsidRPr="00131124">
        <w:rPr>
          <w:rFonts w:ascii="Arial" w:eastAsia="Times New Roman" w:hAnsi="Arial" w:cs="Arial"/>
          <w:b/>
          <w:bCs/>
          <w:color w:val="333333"/>
          <w:sz w:val="23"/>
          <w:szCs w:val="23"/>
          <w:bdr w:val="none" w:sz="0" w:space="0" w:color="auto" w:frame="1"/>
          <w:lang w:eastAsia="ru-RU"/>
        </w:rPr>
        <w:t>потребителя </w:t>
      </w:r>
      <w:r w:rsidRPr="00131124">
        <w:rPr>
          <w:rFonts w:ascii="Arial" w:eastAsia="Times New Roman" w:hAnsi="Arial" w:cs="Arial"/>
          <w:color w:val="000000"/>
          <w:sz w:val="23"/>
          <w:szCs w:val="23"/>
          <w:shd w:val="clear" w:color="auto" w:fill="FFFFFF"/>
          <w:lang w:eastAsia="ru-RU"/>
        </w:rPr>
        <w:t>о возврате денежной суммы, уплаченной по договору, суд учитывает, что 18.11.2019 истцом ответчику направлена претензия с требованиями о возврате уплаченных по договору денежных средств в сумме 50 000 рублей (л. д. 24-25).</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Указанная претензия не была получена ответчиком, возвращена в адрес отравителя 23.12.2019 (л. д. 28).</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Согласно ст. </w:t>
      </w:r>
      <w:hyperlink r:id="rId26" w:anchor="ZcGLNN4pTs6n" w:tgtFrame="_blank" w:tooltip="Закон РФ от 07.02.1992 N 2300-1 &gt; (ред. от 11.06.2021) &gt; &quot;О защите прав потребителей&quot; &gt;  Глава III. Защита прав потребителей при выполнении работ (оказании услуг) &gt; Статья 31. Сроки удовлетворения отдельных требований потребителя" w:history="1">
        <w:r w:rsidRPr="00131124">
          <w:rPr>
            <w:rFonts w:ascii="Arial" w:eastAsia="Times New Roman" w:hAnsi="Arial" w:cs="Arial"/>
            <w:color w:val="3C5F87"/>
            <w:sz w:val="23"/>
            <w:szCs w:val="23"/>
            <w:u w:val="single"/>
            <w:bdr w:val="none" w:sz="0" w:space="0" w:color="auto" w:frame="1"/>
            <w:lang w:eastAsia="ru-RU"/>
          </w:rPr>
          <w:t>31</w:t>
        </w:r>
      </w:hyperlink>
      <w:r w:rsidRPr="00131124">
        <w:rPr>
          <w:rFonts w:ascii="Arial" w:eastAsia="Times New Roman" w:hAnsi="Arial" w:cs="Arial"/>
          <w:color w:val="000000"/>
          <w:sz w:val="23"/>
          <w:szCs w:val="23"/>
          <w:shd w:val="clear" w:color="auto" w:fill="FFFFFF"/>
          <w:lang w:eastAsia="ru-RU"/>
        </w:rPr>
        <w:t> Закона РФ «</w:t>
      </w:r>
      <w:r w:rsidRPr="00131124">
        <w:rPr>
          <w:rFonts w:ascii="Arial" w:eastAsia="Times New Roman" w:hAnsi="Arial" w:cs="Arial"/>
          <w:b/>
          <w:bCs/>
          <w:color w:val="333333"/>
          <w:sz w:val="23"/>
          <w:szCs w:val="23"/>
          <w:bdr w:val="none" w:sz="0" w:space="0" w:color="auto" w:frame="1"/>
          <w:lang w:eastAsia="ru-RU"/>
        </w:rPr>
        <w:t> О защите прав потребителей </w:t>
      </w:r>
      <w:r w:rsidRPr="00131124">
        <w:rPr>
          <w:rFonts w:ascii="Arial" w:eastAsia="Times New Roman" w:hAnsi="Arial" w:cs="Arial"/>
          <w:color w:val="000000"/>
          <w:sz w:val="23"/>
          <w:szCs w:val="23"/>
          <w:shd w:val="clear" w:color="auto" w:fill="FFFFFF"/>
          <w:lang w:eastAsia="ru-RU"/>
        </w:rPr>
        <w:t>» требования </w:t>
      </w:r>
      <w:r w:rsidRPr="00131124">
        <w:rPr>
          <w:rFonts w:ascii="Arial" w:eastAsia="Times New Roman" w:hAnsi="Arial" w:cs="Arial"/>
          <w:b/>
          <w:bCs/>
          <w:color w:val="333333"/>
          <w:sz w:val="23"/>
          <w:szCs w:val="23"/>
          <w:bdr w:val="none" w:sz="0" w:space="0" w:color="auto" w:frame="1"/>
          <w:lang w:eastAsia="ru-RU"/>
        </w:rPr>
        <w:t>потребителя </w:t>
      </w:r>
      <w:r w:rsidRPr="00131124">
        <w:rPr>
          <w:rFonts w:ascii="Arial" w:eastAsia="Times New Roman" w:hAnsi="Arial" w:cs="Arial"/>
          <w:color w:val="000000"/>
          <w:sz w:val="23"/>
          <w:szCs w:val="23"/>
          <w:shd w:val="clear" w:color="auto" w:fill="FFFFFF"/>
          <w:lang w:eastAsia="ru-RU"/>
        </w:rPr>
        <w:t>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 1 ст. 28 и п. п. 1 и 4 ст. 29 настоящего Закона, подлежат удовлетворению в десятидневный срок со дня предъявления соответствующего требования (п. 1). За нарушение предусмотренных настоящей статьей сроков удовлетворения отдельных требований </w:t>
      </w:r>
      <w:r w:rsidRPr="00131124">
        <w:rPr>
          <w:rFonts w:ascii="Arial" w:eastAsia="Times New Roman" w:hAnsi="Arial" w:cs="Arial"/>
          <w:b/>
          <w:bCs/>
          <w:color w:val="333333"/>
          <w:sz w:val="23"/>
          <w:szCs w:val="23"/>
          <w:bdr w:val="none" w:sz="0" w:space="0" w:color="auto" w:frame="1"/>
          <w:lang w:eastAsia="ru-RU"/>
        </w:rPr>
        <w:t>потребителя </w:t>
      </w:r>
      <w:r w:rsidRPr="00131124">
        <w:rPr>
          <w:rFonts w:ascii="Arial" w:eastAsia="Times New Roman" w:hAnsi="Arial" w:cs="Arial"/>
          <w:color w:val="000000"/>
          <w:sz w:val="23"/>
          <w:szCs w:val="23"/>
          <w:shd w:val="clear" w:color="auto" w:fill="FFFFFF"/>
          <w:lang w:eastAsia="ru-RU"/>
        </w:rPr>
        <w:t>исполнитель уплачивает </w:t>
      </w:r>
      <w:r w:rsidRPr="00131124">
        <w:rPr>
          <w:rFonts w:ascii="Arial" w:eastAsia="Times New Roman" w:hAnsi="Arial" w:cs="Arial"/>
          <w:b/>
          <w:bCs/>
          <w:color w:val="333333"/>
          <w:sz w:val="23"/>
          <w:szCs w:val="23"/>
          <w:bdr w:val="none" w:sz="0" w:space="0" w:color="auto" w:frame="1"/>
          <w:lang w:eastAsia="ru-RU"/>
        </w:rPr>
        <w:t>потребителю </w:t>
      </w:r>
      <w:r w:rsidRPr="00131124">
        <w:rPr>
          <w:rFonts w:ascii="Arial" w:eastAsia="Times New Roman" w:hAnsi="Arial" w:cs="Arial"/>
          <w:color w:val="000000"/>
          <w:sz w:val="23"/>
          <w:szCs w:val="23"/>
          <w:shd w:val="clear" w:color="auto" w:fill="FFFFFF"/>
          <w:lang w:eastAsia="ru-RU"/>
        </w:rPr>
        <w:t>за каждый день просрочки неустойку (пеню), размер и порядок исчисления которой определяются в соответствии с п. 5 ст. 28 настоящего Закона (п. 3).</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Обстоятельств, объективно препятствующих ответчику возвратить денежные средства в течение десяти дней со дня предъявления соответствующего требования, в судебном заседании не установлено.</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Поскольку требования истца не были удовлетворены в добровольном порядке, он, в соответствии со ст. </w:t>
      </w:r>
      <w:hyperlink r:id="rId27" w:anchor="0Stn6LkqH2xr" w:tgtFrame="_blank" w:tooltip="Закон РФ от 07.02.1992 N 2300-1 &gt; (ред. от 11.06.2021) &gt; &quot;О защите прав потребителей&quot; &gt;  Глава III. Защита прав потребителей при выполнении работ (оказании услуг) &gt; Статья 28. Последствия нарушения исполнителем сроков выполнения работ (оказания услуг)" w:history="1">
        <w:r w:rsidRPr="00131124">
          <w:rPr>
            <w:rFonts w:ascii="Arial" w:eastAsia="Times New Roman" w:hAnsi="Arial" w:cs="Arial"/>
            <w:color w:val="3C5F87"/>
            <w:sz w:val="23"/>
            <w:szCs w:val="23"/>
            <w:u w:val="single"/>
            <w:bdr w:val="none" w:sz="0" w:space="0" w:color="auto" w:frame="1"/>
            <w:lang w:eastAsia="ru-RU"/>
          </w:rPr>
          <w:t>28</w:t>
        </w:r>
      </w:hyperlink>
      <w:r w:rsidRPr="00131124">
        <w:rPr>
          <w:rFonts w:ascii="Arial" w:eastAsia="Times New Roman" w:hAnsi="Arial" w:cs="Arial"/>
          <w:color w:val="000000"/>
          <w:sz w:val="23"/>
          <w:szCs w:val="23"/>
          <w:shd w:val="clear" w:color="auto" w:fill="FFFFFF"/>
          <w:lang w:eastAsia="ru-RU"/>
        </w:rPr>
        <w:t> Закона РФ «</w:t>
      </w:r>
      <w:r w:rsidRPr="00131124">
        <w:rPr>
          <w:rFonts w:ascii="Arial" w:eastAsia="Times New Roman" w:hAnsi="Arial" w:cs="Arial"/>
          <w:b/>
          <w:bCs/>
          <w:color w:val="333333"/>
          <w:sz w:val="23"/>
          <w:szCs w:val="23"/>
          <w:bdr w:val="none" w:sz="0" w:space="0" w:color="auto" w:frame="1"/>
          <w:lang w:eastAsia="ru-RU"/>
        </w:rPr>
        <w:t> О защите прав потребителей </w:t>
      </w:r>
      <w:r w:rsidRPr="00131124">
        <w:rPr>
          <w:rFonts w:ascii="Arial" w:eastAsia="Times New Roman" w:hAnsi="Arial" w:cs="Arial"/>
          <w:color w:val="000000"/>
          <w:sz w:val="23"/>
          <w:szCs w:val="23"/>
          <w:shd w:val="clear" w:color="auto" w:fill="FFFFFF"/>
          <w:lang w:eastAsia="ru-RU"/>
        </w:rPr>
        <w:t>», </w:t>
      </w:r>
      <w:r w:rsidRPr="00131124">
        <w:rPr>
          <w:rFonts w:ascii="Arial" w:eastAsia="Times New Roman" w:hAnsi="Arial" w:cs="Arial"/>
          <w:b/>
          <w:bCs/>
          <w:color w:val="333333"/>
          <w:sz w:val="23"/>
          <w:szCs w:val="23"/>
          <w:bdr w:val="none" w:sz="0" w:space="0" w:color="auto" w:frame="1"/>
          <w:lang w:eastAsia="ru-RU"/>
        </w:rPr>
        <w:t>вправе </w:t>
      </w:r>
      <w:r w:rsidRPr="00131124">
        <w:rPr>
          <w:rFonts w:ascii="Arial" w:eastAsia="Times New Roman" w:hAnsi="Arial" w:cs="Arial"/>
          <w:color w:val="000000"/>
          <w:sz w:val="23"/>
          <w:szCs w:val="23"/>
          <w:shd w:val="clear" w:color="auto" w:fill="FFFFFF"/>
          <w:lang w:eastAsia="ru-RU"/>
        </w:rPr>
        <w:t>требовать неустойку за нарушение срока удовлетворения требования о возврате денежной суммы, уплаченной по договору.</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Расчет неустойки за период с 03.01.2020 (11-й день после возврата претензии в адрес отправителя) по 04.07.2020 составляющей 276 000 рублей (50 000 рубля x 3% x 184 дня) и сниженной истцом до 50 000 рублей, является арифметически верным.</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Согласно ч. 1 ст. </w:t>
      </w:r>
      <w:hyperlink r:id="rId28"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131124">
          <w:rPr>
            <w:rFonts w:ascii="Arial" w:eastAsia="Times New Roman" w:hAnsi="Arial" w:cs="Arial"/>
            <w:color w:val="3C5F87"/>
            <w:sz w:val="23"/>
            <w:szCs w:val="23"/>
            <w:u w:val="single"/>
            <w:bdr w:val="none" w:sz="0" w:space="0" w:color="auto" w:frame="1"/>
            <w:lang w:eastAsia="ru-RU"/>
          </w:rPr>
          <w:t>333 ГК РФ</w:t>
        </w:r>
      </w:hyperlink>
      <w:r w:rsidRPr="00131124">
        <w:rPr>
          <w:rFonts w:ascii="Arial" w:eastAsia="Times New Roman" w:hAnsi="Arial" w:cs="Arial"/>
          <w:color w:val="000000"/>
          <w:sz w:val="23"/>
          <w:szCs w:val="23"/>
          <w:shd w:val="clear" w:color="auto" w:fill="FFFFFF"/>
          <w:lang w:eastAsia="ru-RU"/>
        </w:rPr>
        <w:t>, если подлежащая уплате неустойка явно несоразмерна последствиям нарушения обязательства, суд </w:t>
      </w:r>
      <w:r w:rsidRPr="00131124">
        <w:rPr>
          <w:rFonts w:ascii="Arial" w:eastAsia="Times New Roman" w:hAnsi="Arial" w:cs="Arial"/>
          <w:b/>
          <w:bCs/>
          <w:color w:val="333333"/>
          <w:sz w:val="23"/>
          <w:szCs w:val="23"/>
          <w:bdr w:val="none" w:sz="0" w:space="0" w:color="auto" w:frame="1"/>
          <w:lang w:eastAsia="ru-RU"/>
        </w:rPr>
        <w:t>вправе </w:t>
      </w:r>
      <w:r w:rsidRPr="00131124">
        <w:rPr>
          <w:rFonts w:ascii="Arial" w:eastAsia="Times New Roman" w:hAnsi="Arial" w:cs="Arial"/>
          <w:color w:val="000000"/>
          <w:sz w:val="23"/>
          <w:szCs w:val="23"/>
          <w:shd w:val="clear" w:color="auto" w:fill="FFFFFF"/>
          <w:lang w:eastAsia="ru-RU"/>
        </w:rPr>
        <w:t>уменьшить неустойку.</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В соответствии с правовой позицией Конституционного Суда РФ, сформировавшейся при осуществлении конституционно-правового толкования ст. </w:t>
      </w:r>
      <w:hyperlink r:id="rId29"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131124">
          <w:rPr>
            <w:rFonts w:ascii="Arial" w:eastAsia="Times New Roman" w:hAnsi="Arial" w:cs="Arial"/>
            <w:color w:val="3C5F87"/>
            <w:sz w:val="23"/>
            <w:szCs w:val="23"/>
            <w:u w:val="single"/>
            <w:bdr w:val="none" w:sz="0" w:space="0" w:color="auto" w:frame="1"/>
            <w:lang w:eastAsia="ru-RU"/>
          </w:rPr>
          <w:t>333 ГК РФ</w:t>
        </w:r>
      </w:hyperlink>
      <w:r w:rsidRPr="00131124">
        <w:rPr>
          <w:rFonts w:ascii="Arial" w:eastAsia="Times New Roman" w:hAnsi="Arial" w:cs="Arial"/>
          <w:color w:val="000000"/>
          <w:sz w:val="23"/>
          <w:szCs w:val="23"/>
          <w:shd w:val="clear" w:color="auto" w:fill="FFFFFF"/>
          <w:lang w:eastAsia="ru-RU"/>
        </w:rPr>
        <w:t>, предоставленная суду возможность снижать размер неустойки, в случае ее чрезмерности по сравнению с последствиями нарушений обязательств, является одним из правовых способов, предусмотренных законом, которые направлены против злоупотребления </w:t>
      </w:r>
      <w:r w:rsidRPr="00131124">
        <w:rPr>
          <w:rFonts w:ascii="Arial" w:eastAsia="Times New Roman" w:hAnsi="Arial" w:cs="Arial"/>
          <w:b/>
          <w:bCs/>
          <w:color w:val="333333"/>
          <w:sz w:val="23"/>
          <w:szCs w:val="23"/>
          <w:bdr w:val="none" w:sz="0" w:space="0" w:color="auto" w:frame="1"/>
          <w:lang w:eastAsia="ru-RU"/>
        </w:rPr>
        <w:t>правом </w:t>
      </w:r>
      <w:r w:rsidRPr="00131124">
        <w:rPr>
          <w:rFonts w:ascii="Arial" w:eastAsia="Times New Roman" w:hAnsi="Arial" w:cs="Arial"/>
          <w:color w:val="000000"/>
          <w:sz w:val="23"/>
          <w:szCs w:val="23"/>
          <w:shd w:val="clear" w:color="auto" w:fill="FFFFFF"/>
          <w:lang w:eastAsia="ru-RU"/>
        </w:rPr>
        <w:t>свободного определения размера неустойки, то есть по существу на реализацию требований ст. </w:t>
      </w:r>
      <w:hyperlink r:id="rId30" w:anchor="6NlCTjEEWarB" w:tgtFrame="_blank" w:tooltip="Конституция &gt;  Раздел I &gt; Глава 2. Права и свободы человека и гражданина &gt; Статья 17" w:history="1">
        <w:r w:rsidRPr="00131124">
          <w:rPr>
            <w:rFonts w:ascii="Arial" w:eastAsia="Times New Roman" w:hAnsi="Arial" w:cs="Arial"/>
            <w:color w:val="3C5F87"/>
            <w:sz w:val="23"/>
            <w:szCs w:val="23"/>
            <w:u w:val="single"/>
            <w:bdr w:val="none" w:sz="0" w:space="0" w:color="auto" w:frame="1"/>
            <w:lang w:eastAsia="ru-RU"/>
          </w:rPr>
          <w:t>17 Конституции</w:t>
        </w:r>
      </w:hyperlink>
      <w:r w:rsidRPr="00131124">
        <w:rPr>
          <w:rFonts w:ascii="Arial" w:eastAsia="Times New Roman" w:hAnsi="Arial" w:cs="Arial"/>
          <w:color w:val="000000"/>
          <w:sz w:val="23"/>
          <w:szCs w:val="23"/>
          <w:shd w:val="clear" w:color="auto" w:fill="FFFFFF"/>
          <w:lang w:eastAsia="ru-RU"/>
        </w:rPr>
        <w:t> РФ, согласно которой осуществление </w:t>
      </w:r>
      <w:r w:rsidRPr="00131124">
        <w:rPr>
          <w:rFonts w:ascii="Arial" w:eastAsia="Times New Roman" w:hAnsi="Arial" w:cs="Arial"/>
          <w:b/>
          <w:bCs/>
          <w:color w:val="333333"/>
          <w:sz w:val="23"/>
          <w:szCs w:val="23"/>
          <w:bdr w:val="none" w:sz="0" w:space="0" w:color="auto" w:frame="1"/>
          <w:lang w:eastAsia="ru-RU"/>
        </w:rPr>
        <w:t>прав </w:t>
      </w:r>
      <w:r w:rsidRPr="00131124">
        <w:rPr>
          <w:rFonts w:ascii="Arial" w:eastAsia="Times New Roman" w:hAnsi="Arial" w:cs="Arial"/>
          <w:color w:val="000000"/>
          <w:sz w:val="23"/>
          <w:szCs w:val="23"/>
          <w:shd w:val="clear" w:color="auto" w:fill="FFFFFF"/>
          <w:lang w:eastAsia="ru-RU"/>
        </w:rPr>
        <w:t>и свобод человека и гражданина не должно нарушать </w:t>
      </w:r>
      <w:r w:rsidRPr="00131124">
        <w:rPr>
          <w:rFonts w:ascii="Arial" w:eastAsia="Times New Roman" w:hAnsi="Arial" w:cs="Arial"/>
          <w:b/>
          <w:bCs/>
          <w:color w:val="333333"/>
          <w:sz w:val="23"/>
          <w:szCs w:val="23"/>
          <w:bdr w:val="none" w:sz="0" w:space="0" w:color="auto" w:frame="1"/>
          <w:lang w:eastAsia="ru-RU"/>
        </w:rPr>
        <w:t>прав </w:t>
      </w:r>
      <w:r w:rsidRPr="00131124">
        <w:rPr>
          <w:rFonts w:ascii="Arial" w:eastAsia="Times New Roman" w:hAnsi="Arial" w:cs="Arial"/>
          <w:color w:val="000000"/>
          <w:sz w:val="23"/>
          <w:szCs w:val="23"/>
          <w:shd w:val="clear" w:color="auto" w:fill="FFFFFF"/>
          <w:lang w:eastAsia="ru-RU"/>
        </w:rPr>
        <w:t xml:space="preserve">и свобод других лиц. При применении данной нормы суд обязан установить баланс между применяемой к нарушителю мерой ответственности (неустойкой) и оценкой </w:t>
      </w:r>
      <w:r w:rsidRPr="00131124">
        <w:rPr>
          <w:rFonts w:ascii="Arial" w:eastAsia="Times New Roman" w:hAnsi="Arial" w:cs="Arial"/>
          <w:color w:val="000000"/>
          <w:sz w:val="23"/>
          <w:szCs w:val="23"/>
          <w:shd w:val="clear" w:color="auto" w:fill="FFFFFF"/>
          <w:lang w:eastAsia="ru-RU"/>
        </w:rPr>
        <w:lastRenderedPageBreak/>
        <w:t>действительного (а не возможного) размера ущерба, причиненного в результате конкретного правонарушения (определение Конституционного Суда РФ от 21.12.2000 № 263-0).</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Наличие оснований для снижения неустойки и ее соразмерность определяются судом в каждом конкретном случае самостоятельно, исходя из установленных по делу обстоятельств. Критериями установления несоразмерности в каждом конкретном случае могут быть: чрезмерно высокий процент неустойки, значительное превышение суммы неустойки суммы возможных убытков, вызванных нарушением обязательства, длительность неисполнения обязательства и другие обстоятельства.</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Неустойка является действенным способом обеспечения исполнения обязательств по договору, однако, как мера имущественной ответственности должника, в данном случае явно превосходит последствия неисполнения обязательства и может повлечь получение истцом необоснованной выгоды, поскольку в тридцать пять раз превышает двукратную ключевую ставку, установленную Банком России в период нарушения ответчиком обязательства.</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Принимая во внимание отсутствие последствий нарушения обязательства, заявленный истцом период и размер взыскиваемой суммы, суд полагает возможным снизить размер неустойки до 10 000 рублей.</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Истцом в адрес ответчика в досудебном порядке направлялось требование о возврате уплаченных по договору денежных средств, которое осталась без удовлетворения.</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В соответствии с положениями п. 6 ст. </w:t>
      </w:r>
      <w:hyperlink r:id="rId31" w:anchor="VkbDcoQcFPmp" w:tgtFrame="_blank" w:tooltip="Закон РФ от 07.02.1992 N 2300-1 &gt; (ред. от 11.06.2021) &gt; &quot;О защите прав потребителей&quot; &gt;  Глава I. Общие положения &gt; 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history="1">
        <w:r w:rsidRPr="00131124">
          <w:rPr>
            <w:rFonts w:ascii="Arial" w:eastAsia="Times New Roman" w:hAnsi="Arial" w:cs="Arial"/>
            <w:color w:val="3C5F87"/>
            <w:sz w:val="23"/>
            <w:szCs w:val="23"/>
            <w:u w:val="single"/>
            <w:bdr w:val="none" w:sz="0" w:space="0" w:color="auto" w:frame="1"/>
            <w:lang w:eastAsia="ru-RU"/>
          </w:rPr>
          <w:t>13</w:t>
        </w:r>
      </w:hyperlink>
      <w:r w:rsidRPr="00131124">
        <w:rPr>
          <w:rFonts w:ascii="Arial" w:eastAsia="Times New Roman" w:hAnsi="Arial" w:cs="Arial"/>
          <w:color w:val="000000"/>
          <w:sz w:val="23"/>
          <w:szCs w:val="23"/>
          <w:shd w:val="clear" w:color="auto" w:fill="FFFFFF"/>
          <w:lang w:eastAsia="ru-RU"/>
        </w:rPr>
        <w:t> Закона РФ «</w:t>
      </w:r>
      <w:r w:rsidRPr="00131124">
        <w:rPr>
          <w:rFonts w:ascii="Arial" w:eastAsia="Times New Roman" w:hAnsi="Arial" w:cs="Arial"/>
          <w:b/>
          <w:bCs/>
          <w:color w:val="333333"/>
          <w:sz w:val="23"/>
          <w:szCs w:val="23"/>
          <w:bdr w:val="none" w:sz="0" w:space="0" w:color="auto" w:frame="1"/>
          <w:lang w:eastAsia="ru-RU"/>
        </w:rPr>
        <w:t> О защите прав потребителей </w:t>
      </w:r>
      <w:r w:rsidRPr="00131124">
        <w:rPr>
          <w:rFonts w:ascii="Arial" w:eastAsia="Times New Roman" w:hAnsi="Arial" w:cs="Arial"/>
          <w:color w:val="000000"/>
          <w:sz w:val="23"/>
          <w:szCs w:val="23"/>
          <w:shd w:val="clear" w:color="auto" w:fill="FFFFFF"/>
          <w:lang w:eastAsia="ru-RU"/>
        </w:rPr>
        <w:t>», при удовлетворении судом требований </w:t>
      </w:r>
      <w:r w:rsidRPr="00131124">
        <w:rPr>
          <w:rFonts w:ascii="Arial" w:eastAsia="Times New Roman" w:hAnsi="Arial" w:cs="Arial"/>
          <w:b/>
          <w:bCs/>
          <w:color w:val="333333"/>
          <w:sz w:val="23"/>
          <w:szCs w:val="23"/>
          <w:bdr w:val="none" w:sz="0" w:space="0" w:color="auto" w:frame="1"/>
          <w:lang w:eastAsia="ru-RU"/>
        </w:rPr>
        <w:t>потребителя </w:t>
      </w:r>
      <w:r w:rsidRPr="00131124">
        <w:rPr>
          <w:rFonts w:ascii="Arial" w:eastAsia="Times New Roman" w:hAnsi="Arial" w:cs="Arial"/>
          <w:color w:val="000000"/>
          <w:sz w:val="23"/>
          <w:szCs w:val="23"/>
          <w:shd w:val="clear" w:color="auto" w:fill="FFFFFF"/>
          <w:lang w:eastAsia="ru-RU"/>
        </w:rPr>
        <w:t>, установленных законом, суд взыскивает с изготовителя (исполнителя, продавца) за несоблюдение в добровольном порядке удовлетворения требований </w:t>
      </w:r>
      <w:r w:rsidRPr="00131124">
        <w:rPr>
          <w:rFonts w:ascii="Arial" w:eastAsia="Times New Roman" w:hAnsi="Arial" w:cs="Arial"/>
          <w:b/>
          <w:bCs/>
          <w:color w:val="333333"/>
          <w:sz w:val="23"/>
          <w:szCs w:val="23"/>
          <w:bdr w:val="none" w:sz="0" w:space="0" w:color="auto" w:frame="1"/>
          <w:lang w:eastAsia="ru-RU"/>
        </w:rPr>
        <w:t>потребителя </w:t>
      </w:r>
      <w:r w:rsidRPr="00131124">
        <w:rPr>
          <w:rFonts w:ascii="Arial" w:eastAsia="Times New Roman" w:hAnsi="Arial" w:cs="Arial"/>
          <w:color w:val="000000"/>
          <w:sz w:val="23"/>
          <w:szCs w:val="23"/>
          <w:shd w:val="clear" w:color="auto" w:fill="FFFFFF"/>
          <w:lang w:eastAsia="ru-RU"/>
        </w:rPr>
        <w:t>штраф в размере пятьдесят процентов от суммы, присужденной судом в пользу </w:t>
      </w:r>
      <w:r w:rsidRPr="00131124">
        <w:rPr>
          <w:rFonts w:ascii="Arial" w:eastAsia="Times New Roman" w:hAnsi="Arial" w:cs="Arial"/>
          <w:b/>
          <w:bCs/>
          <w:color w:val="333333"/>
          <w:sz w:val="23"/>
          <w:szCs w:val="23"/>
          <w:bdr w:val="none" w:sz="0" w:space="0" w:color="auto" w:frame="1"/>
          <w:lang w:eastAsia="ru-RU"/>
        </w:rPr>
        <w:t>потребителя </w:t>
      </w:r>
      <w:r w:rsidRPr="00131124">
        <w:rPr>
          <w:rFonts w:ascii="Arial" w:eastAsia="Times New Roman" w:hAnsi="Arial" w:cs="Arial"/>
          <w:color w:val="000000"/>
          <w:sz w:val="23"/>
          <w:szCs w:val="23"/>
          <w:shd w:val="clear" w:color="auto" w:fill="FFFFFF"/>
          <w:lang w:eastAsia="ru-RU"/>
        </w:rPr>
        <w:t>, что в данном случае составляет 35 000 рублей (50 000 + 10 000 + 10 000/2).</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По своей правовой природе данный штраф является неустойкой, то есть мерой дополнительной материальной ответственности должника за неисполнение или ненадлежащее исполнение обязательства.</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По изложенным выше основаниям суд полагает указанный размер штрафа несоразмерным последствиям нарушения обязательства ответчиком и считает необходимым применить ст. </w:t>
      </w:r>
      <w:hyperlink r:id="rId32"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131124">
          <w:rPr>
            <w:rFonts w:ascii="Arial" w:eastAsia="Times New Roman" w:hAnsi="Arial" w:cs="Arial"/>
            <w:color w:val="3C5F87"/>
            <w:sz w:val="23"/>
            <w:szCs w:val="23"/>
            <w:u w:val="single"/>
            <w:bdr w:val="none" w:sz="0" w:space="0" w:color="auto" w:frame="1"/>
            <w:lang w:eastAsia="ru-RU"/>
          </w:rPr>
          <w:t>333 ГК РФ</w:t>
        </w:r>
      </w:hyperlink>
      <w:r w:rsidRPr="00131124">
        <w:rPr>
          <w:rFonts w:ascii="Arial" w:eastAsia="Times New Roman" w:hAnsi="Arial" w:cs="Arial"/>
          <w:color w:val="000000"/>
          <w:sz w:val="23"/>
          <w:szCs w:val="23"/>
          <w:shd w:val="clear" w:color="auto" w:fill="FFFFFF"/>
          <w:lang w:eastAsia="ru-RU"/>
        </w:rPr>
        <w:t> и снизить штраф до 10 000 рублей.</w:t>
      </w:r>
    </w:p>
    <w:p w14:paraId="6EE8315E" w14:textId="77777777" w:rsidR="00131124" w:rsidRPr="00131124" w:rsidRDefault="00131124" w:rsidP="00131124">
      <w:pPr>
        <w:spacing w:after="0" w:line="240" w:lineRule="auto"/>
        <w:rPr>
          <w:rFonts w:ascii="Times New Roman" w:eastAsia="Times New Roman" w:hAnsi="Times New Roman" w:cs="Times New Roman"/>
          <w:sz w:val="24"/>
          <w:szCs w:val="24"/>
          <w:lang w:eastAsia="ru-RU"/>
        </w:rPr>
      </w:pP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В соответствии со ст. </w:t>
      </w:r>
      <w:hyperlink r:id="rId33" w:tgtFrame="_blank" w:tooltip="ГПК РФ &gt;  Раздел I. Общие положения &gt; Глава 7. Судебные расходы &gt; Статья 98. Распределение судебных расходов между сторонами" w:history="1">
        <w:r w:rsidRPr="00131124">
          <w:rPr>
            <w:rFonts w:ascii="Arial" w:eastAsia="Times New Roman" w:hAnsi="Arial" w:cs="Arial"/>
            <w:color w:val="3C5F87"/>
            <w:sz w:val="23"/>
            <w:szCs w:val="23"/>
            <w:u w:val="single"/>
            <w:bdr w:val="none" w:sz="0" w:space="0" w:color="auto" w:frame="1"/>
            <w:lang w:eastAsia="ru-RU"/>
          </w:rPr>
          <w:t>98 ГПК РФ</w:t>
        </w:r>
      </w:hyperlink>
      <w:r w:rsidRPr="00131124">
        <w:rPr>
          <w:rFonts w:ascii="Arial" w:eastAsia="Times New Roman" w:hAnsi="Arial" w:cs="Arial"/>
          <w:color w:val="000000"/>
          <w:sz w:val="23"/>
          <w:szCs w:val="23"/>
          <w:shd w:val="clear" w:color="auto" w:fill="FFFFFF"/>
          <w:lang w:eastAsia="ru-RU"/>
        </w:rPr>
        <w:t> стороне, в пользу которой состоялось решение суда, суд присуждает возместить с другой стороны все понесенные по делу судебные расходы.</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Согласно ст. </w:t>
      </w:r>
      <w:hyperlink r:id="rId34" w:tgtFrame="_blank" w:tooltip="ГПК РФ &gt;  Раздел I. Общие положения &gt; Глава 7. Судебные расходы &gt; Статья 100. Возмещение расходов на оплату услуг представителя" w:history="1">
        <w:r w:rsidRPr="00131124">
          <w:rPr>
            <w:rFonts w:ascii="Arial" w:eastAsia="Times New Roman" w:hAnsi="Arial" w:cs="Arial"/>
            <w:color w:val="3C5F87"/>
            <w:sz w:val="23"/>
            <w:szCs w:val="23"/>
            <w:u w:val="single"/>
            <w:bdr w:val="none" w:sz="0" w:space="0" w:color="auto" w:frame="1"/>
            <w:lang w:eastAsia="ru-RU"/>
          </w:rPr>
          <w:t>100 ГПК РФ</w:t>
        </w:r>
      </w:hyperlink>
      <w:r w:rsidRPr="00131124">
        <w:rPr>
          <w:rFonts w:ascii="Arial" w:eastAsia="Times New Roman" w:hAnsi="Arial" w:cs="Arial"/>
          <w:color w:val="000000"/>
          <w:sz w:val="23"/>
          <w:szCs w:val="23"/>
          <w:shd w:val="clear" w:color="auto" w:fill="FFFFFF"/>
          <w:lang w:eastAsia="ru-RU"/>
        </w:rPr>
        <w:t> стороне, в пользу которой состоялось решение суда, по ее ходатайству суд присуждает с другой стороны расходы на оплату услуг представителя в разумных пределах.</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 xml:space="preserve">В подтверждение понесенных расходов по оплате юридических услуг представителя истцом представлены ордер от 06.07.2020 № **, выданный адвокатом адвокатского кабинета «Справедливость» </w:t>
      </w:r>
      <w:proofErr w:type="spellStart"/>
      <w:r w:rsidRPr="00131124">
        <w:rPr>
          <w:rFonts w:ascii="Arial" w:eastAsia="Times New Roman" w:hAnsi="Arial" w:cs="Arial"/>
          <w:color w:val="000000"/>
          <w:sz w:val="23"/>
          <w:szCs w:val="23"/>
          <w:shd w:val="clear" w:color="auto" w:fill="FFFFFF"/>
          <w:lang w:eastAsia="ru-RU"/>
        </w:rPr>
        <w:t>Рамишвили</w:t>
      </w:r>
      <w:proofErr w:type="spellEnd"/>
      <w:r w:rsidRPr="00131124">
        <w:rPr>
          <w:rFonts w:ascii="Arial" w:eastAsia="Times New Roman" w:hAnsi="Arial" w:cs="Arial"/>
          <w:color w:val="000000"/>
          <w:sz w:val="23"/>
          <w:szCs w:val="23"/>
          <w:shd w:val="clear" w:color="auto" w:fill="FFFFFF"/>
          <w:lang w:eastAsia="ru-RU"/>
        </w:rPr>
        <w:t xml:space="preserve"> И. П., квитанции к приходным кассовым ордерам от 03.06.2020 и 06.07.2020, о внесении денежных средств в сумме 45 000 рублей в кассу адвокатского кабинета «Справедливость» (л. д. 40, 87, 88).</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lastRenderedPageBreak/>
        <w:br/>
      </w:r>
      <w:r w:rsidRPr="00131124">
        <w:rPr>
          <w:rFonts w:ascii="Arial" w:eastAsia="Times New Roman" w:hAnsi="Arial" w:cs="Arial"/>
          <w:color w:val="000000"/>
          <w:sz w:val="23"/>
          <w:szCs w:val="23"/>
          <w:shd w:val="clear" w:color="auto" w:fill="FFFFFF"/>
          <w:lang w:eastAsia="ru-RU"/>
        </w:rPr>
        <w:t>Как следует из разъяснений, содержащихся в п. 11 Постановления Пленума Верховного Суда РФ от 21.01.2016 № 1 «О некоторых вопросах применения законодательства о возмещении издержек, связанных с рассмотрением дела», разрешая вопрос о размере сумм, взыскиваемых в возмещение судебных издержек, суд не </w:t>
      </w:r>
      <w:r w:rsidRPr="00131124">
        <w:rPr>
          <w:rFonts w:ascii="Arial" w:eastAsia="Times New Roman" w:hAnsi="Arial" w:cs="Arial"/>
          <w:b/>
          <w:bCs/>
          <w:color w:val="333333"/>
          <w:sz w:val="23"/>
          <w:szCs w:val="23"/>
          <w:bdr w:val="none" w:sz="0" w:space="0" w:color="auto" w:frame="1"/>
          <w:lang w:eastAsia="ru-RU"/>
        </w:rPr>
        <w:t>вправе </w:t>
      </w:r>
      <w:r w:rsidRPr="00131124">
        <w:rPr>
          <w:rFonts w:ascii="Arial" w:eastAsia="Times New Roman" w:hAnsi="Arial" w:cs="Arial"/>
          <w:color w:val="000000"/>
          <w:sz w:val="23"/>
          <w:szCs w:val="23"/>
          <w:shd w:val="clear" w:color="auto" w:fill="FFFFFF"/>
          <w:lang w:eastAsia="ru-RU"/>
        </w:rPr>
        <w:t>уменьшать его произвольно, если другая сторона не заявляет возражения и не представляет доказательства чрезмерности взыскиваемых с нее расходов. 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w:t>
      </w:r>
      <w:r w:rsidRPr="00131124">
        <w:rPr>
          <w:rFonts w:ascii="Arial" w:eastAsia="Times New Roman" w:hAnsi="Arial" w:cs="Arial"/>
          <w:b/>
          <w:bCs/>
          <w:color w:val="333333"/>
          <w:sz w:val="23"/>
          <w:szCs w:val="23"/>
          <w:bdr w:val="none" w:sz="0" w:space="0" w:color="auto" w:frame="1"/>
          <w:lang w:eastAsia="ru-RU"/>
        </w:rPr>
        <w:t>прав </w:t>
      </w:r>
      <w:r w:rsidRPr="00131124">
        <w:rPr>
          <w:rFonts w:ascii="Arial" w:eastAsia="Times New Roman" w:hAnsi="Arial" w:cs="Arial"/>
          <w:color w:val="000000"/>
          <w:sz w:val="23"/>
          <w:szCs w:val="23"/>
          <w:shd w:val="clear" w:color="auto" w:fill="FFFFFF"/>
          <w:lang w:eastAsia="ru-RU"/>
        </w:rPr>
        <w:t>и обязанностей сторон суд </w:t>
      </w:r>
      <w:r w:rsidRPr="00131124">
        <w:rPr>
          <w:rFonts w:ascii="Arial" w:eastAsia="Times New Roman" w:hAnsi="Arial" w:cs="Arial"/>
          <w:b/>
          <w:bCs/>
          <w:color w:val="333333"/>
          <w:sz w:val="23"/>
          <w:szCs w:val="23"/>
          <w:bdr w:val="none" w:sz="0" w:space="0" w:color="auto" w:frame="1"/>
          <w:lang w:eastAsia="ru-RU"/>
        </w:rPr>
        <w:t>вправе </w:t>
      </w:r>
      <w:r w:rsidRPr="00131124">
        <w:rPr>
          <w:rFonts w:ascii="Arial" w:eastAsia="Times New Roman" w:hAnsi="Arial" w:cs="Arial"/>
          <w:color w:val="000000"/>
          <w:sz w:val="23"/>
          <w:szCs w:val="23"/>
          <w:shd w:val="clear" w:color="auto" w:fill="FFFFFF"/>
          <w:lang w:eastAsia="ru-RU"/>
        </w:rPr>
        <w:t>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В целях реализации задачи судопроизводства по справедливому публичному судебному разбирательству, обеспечения необходимого баланса процессуальных </w:t>
      </w:r>
      <w:r w:rsidRPr="00131124">
        <w:rPr>
          <w:rFonts w:ascii="Arial" w:eastAsia="Times New Roman" w:hAnsi="Arial" w:cs="Arial"/>
          <w:b/>
          <w:bCs/>
          <w:color w:val="333333"/>
          <w:sz w:val="23"/>
          <w:szCs w:val="23"/>
          <w:bdr w:val="none" w:sz="0" w:space="0" w:color="auto" w:frame="1"/>
          <w:lang w:eastAsia="ru-RU"/>
        </w:rPr>
        <w:t>прав </w:t>
      </w:r>
      <w:r w:rsidRPr="00131124">
        <w:rPr>
          <w:rFonts w:ascii="Arial" w:eastAsia="Times New Roman" w:hAnsi="Arial" w:cs="Arial"/>
          <w:color w:val="000000"/>
          <w:sz w:val="23"/>
          <w:szCs w:val="23"/>
          <w:shd w:val="clear" w:color="auto" w:fill="FFFFFF"/>
          <w:lang w:eastAsia="ru-RU"/>
        </w:rPr>
        <w:t>и обязанностей сторон суд, руководствуясь принципом разумности и справедливости, принимая во внимание небольшую сложность дела, объем проведенной представителем работы в интересах истца, считает заявленную сумму расходов в размере 45 000 рублей завышенной, несоразмерной объему проделанной работы, и полагает возможным определить расходы по оплате услуг представителя в размере 10 000 рублей.</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Также, на основании ст. </w:t>
      </w:r>
      <w:hyperlink r:id="rId35" w:tgtFrame="_blank" w:tooltip="ГПК РФ &gt;  Раздел I. Общие положения &gt; Глава 7. Судебные расходы &gt; Статья 98. Распределение судебных расходов между сторонами" w:history="1">
        <w:r w:rsidRPr="00131124">
          <w:rPr>
            <w:rFonts w:ascii="Arial" w:eastAsia="Times New Roman" w:hAnsi="Arial" w:cs="Arial"/>
            <w:color w:val="3C5F87"/>
            <w:sz w:val="23"/>
            <w:szCs w:val="23"/>
            <w:u w:val="single"/>
            <w:bdr w:val="none" w:sz="0" w:space="0" w:color="auto" w:frame="1"/>
            <w:lang w:eastAsia="ru-RU"/>
          </w:rPr>
          <w:t>98 ГПК РФ</w:t>
        </w:r>
      </w:hyperlink>
      <w:r w:rsidRPr="00131124">
        <w:rPr>
          <w:rFonts w:ascii="Arial" w:eastAsia="Times New Roman" w:hAnsi="Arial" w:cs="Arial"/>
          <w:color w:val="000000"/>
          <w:sz w:val="23"/>
          <w:szCs w:val="23"/>
          <w:shd w:val="clear" w:color="auto" w:fill="FFFFFF"/>
          <w:lang w:eastAsia="ru-RU"/>
        </w:rPr>
        <w:t>, с ответчика в пользу истца подлежат взысканию расходы по оплате государственной пошлины в размере 1 717 рублей 26 копеек, подтвержденные банковским чеком-ордером от 10.03.2020 (л. д. 9).</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В соответствии со ст. </w:t>
      </w:r>
      <w:hyperlink r:id="rId36" w:tgtFrame="_blank" w:tooltip="ГПК РФ &gt;  Раздел I. Общие положения &gt; Глава 7. Судебные расходы &gt; Статья 103. Возмещение судебных расходов, понесенных судом в связи с рассмотрением дела" w:history="1">
        <w:r w:rsidRPr="00131124">
          <w:rPr>
            <w:rFonts w:ascii="Arial" w:eastAsia="Times New Roman" w:hAnsi="Arial" w:cs="Arial"/>
            <w:color w:val="3C5F87"/>
            <w:sz w:val="23"/>
            <w:szCs w:val="23"/>
            <w:u w:val="single"/>
            <w:bdr w:val="none" w:sz="0" w:space="0" w:color="auto" w:frame="1"/>
            <w:lang w:eastAsia="ru-RU"/>
          </w:rPr>
          <w:t>103 ГПК РФ</w:t>
        </w:r>
      </w:hyperlink>
      <w:r w:rsidRPr="00131124">
        <w:rPr>
          <w:rFonts w:ascii="Arial" w:eastAsia="Times New Roman" w:hAnsi="Arial" w:cs="Arial"/>
          <w:color w:val="000000"/>
          <w:sz w:val="23"/>
          <w:szCs w:val="23"/>
          <w:shd w:val="clear" w:color="auto" w:fill="FFFFFF"/>
          <w:lang w:eastAsia="ru-RU"/>
        </w:rPr>
        <w:t> государственная пошлина, от уплаты которой истец, как </w:t>
      </w:r>
      <w:r w:rsidRPr="00131124">
        <w:rPr>
          <w:rFonts w:ascii="Arial" w:eastAsia="Times New Roman" w:hAnsi="Arial" w:cs="Arial"/>
          <w:b/>
          <w:bCs/>
          <w:color w:val="333333"/>
          <w:sz w:val="23"/>
          <w:szCs w:val="23"/>
          <w:bdr w:val="none" w:sz="0" w:space="0" w:color="auto" w:frame="1"/>
          <w:lang w:eastAsia="ru-RU"/>
        </w:rPr>
        <w:t>потребитель </w:t>
      </w:r>
      <w:r w:rsidRPr="00131124">
        <w:rPr>
          <w:rFonts w:ascii="Arial" w:eastAsia="Times New Roman" w:hAnsi="Arial" w:cs="Arial"/>
          <w:color w:val="000000"/>
          <w:sz w:val="23"/>
          <w:szCs w:val="23"/>
          <w:shd w:val="clear" w:color="auto" w:fill="FFFFFF"/>
          <w:lang w:eastAsia="ru-RU"/>
        </w:rPr>
        <w:t>, был освобожден и размер которой по настоящему делу составляет 582 рубля 74 копейки, из которых 282 рубля 74 копейки – государственная пошлина по требованиям имущественного характера, и 300 рублей – государственная пошлина по требованиям о компенсации морального вреда, взыскивается с ответчика.</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 xml:space="preserve">Руководствуясь </w:t>
      </w:r>
      <w:proofErr w:type="spellStart"/>
      <w:r w:rsidRPr="00131124">
        <w:rPr>
          <w:rFonts w:ascii="Arial" w:eastAsia="Times New Roman" w:hAnsi="Arial" w:cs="Arial"/>
          <w:color w:val="000000"/>
          <w:sz w:val="23"/>
          <w:szCs w:val="23"/>
          <w:shd w:val="clear" w:color="auto" w:fill="FFFFFF"/>
          <w:lang w:eastAsia="ru-RU"/>
        </w:rPr>
        <w:t>ст.ст</w:t>
      </w:r>
      <w:proofErr w:type="spellEnd"/>
      <w:r w:rsidRPr="00131124">
        <w:rPr>
          <w:rFonts w:ascii="Arial" w:eastAsia="Times New Roman" w:hAnsi="Arial" w:cs="Arial"/>
          <w:color w:val="000000"/>
          <w:sz w:val="23"/>
          <w:szCs w:val="23"/>
          <w:shd w:val="clear" w:color="auto" w:fill="FFFFFF"/>
          <w:lang w:eastAsia="ru-RU"/>
        </w:rPr>
        <w:t>. </w:t>
      </w:r>
      <w:hyperlink r:id="rId37"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131124">
          <w:rPr>
            <w:rFonts w:ascii="Arial" w:eastAsia="Times New Roman" w:hAnsi="Arial" w:cs="Arial"/>
            <w:color w:val="3C5F87"/>
            <w:sz w:val="23"/>
            <w:szCs w:val="23"/>
            <w:u w:val="single"/>
            <w:bdr w:val="none" w:sz="0" w:space="0" w:color="auto" w:frame="1"/>
            <w:lang w:eastAsia="ru-RU"/>
          </w:rPr>
          <w:t>194</w:t>
        </w:r>
      </w:hyperlink>
      <w:r w:rsidRPr="00131124">
        <w:rPr>
          <w:rFonts w:ascii="Arial" w:eastAsia="Times New Roman" w:hAnsi="Arial" w:cs="Arial"/>
          <w:color w:val="000000"/>
          <w:sz w:val="23"/>
          <w:szCs w:val="23"/>
          <w:shd w:val="clear" w:color="auto" w:fill="FFFFFF"/>
          <w:lang w:eastAsia="ru-RU"/>
        </w:rPr>
        <w:t>-</w:t>
      </w:r>
      <w:hyperlink r:id="rId38" w:tgtFrame="_blank" w:tooltip="ГПК РФ &gt;  Раздел II. Производство в суде первой инстанции &gt; Подраздел II. Исковое производство &gt; Глава 16. Решение суда &gt; Статья 198. Содержание решения суда" w:history="1">
        <w:r w:rsidRPr="00131124">
          <w:rPr>
            <w:rFonts w:ascii="Arial" w:eastAsia="Times New Roman" w:hAnsi="Arial" w:cs="Arial"/>
            <w:color w:val="3C5F87"/>
            <w:sz w:val="23"/>
            <w:szCs w:val="23"/>
            <w:u w:val="single"/>
            <w:bdr w:val="none" w:sz="0" w:space="0" w:color="auto" w:frame="1"/>
            <w:lang w:eastAsia="ru-RU"/>
          </w:rPr>
          <w:t>198</w:t>
        </w:r>
      </w:hyperlink>
      <w:r w:rsidRPr="00131124">
        <w:rPr>
          <w:rFonts w:ascii="Arial" w:eastAsia="Times New Roman" w:hAnsi="Arial" w:cs="Arial"/>
          <w:color w:val="000000"/>
          <w:sz w:val="23"/>
          <w:szCs w:val="23"/>
          <w:shd w:val="clear" w:color="auto" w:fill="FFFFFF"/>
          <w:lang w:eastAsia="ru-RU"/>
        </w:rPr>
        <w:t>, </w:t>
      </w:r>
      <w:hyperlink r:id="rId39" w:tgtFrame="_blank" w:tooltip="ГПК РФ &gt;  Раздел II. Производство в суде первой инстанции &gt; Подраздел II. Исковое производство &gt; Глава 22. Заочное производство &gt; Статья 235. Содержание заочного решения суда" w:history="1">
        <w:r w:rsidRPr="00131124">
          <w:rPr>
            <w:rFonts w:ascii="Arial" w:eastAsia="Times New Roman" w:hAnsi="Arial" w:cs="Arial"/>
            <w:color w:val="3C5F87"/>
            <w:sz w:val="23"/>
            <w:szCs w:val="23"/>
            <w:u w:val="single"/>
            <w:bdr w:val="none" w:sz="0" w:space="0" w:color="auto" w:frame="1"/>
            <w:lang w:eastAsia="ru-RU"/>
          </w:rPr>
          <w:t>235 ГПК РФ</w:t>
        </w:r>
      </w:hyperlink>
      <w:r w:rsidRPr="00131124">
        <w:rPr>
          <w:rFonts w:ascii="Arial" w:eastAsia="Times New Roman" w:hAnsi="Arial" w:cs="Arial"/>
          <w:color w:val="000000"/>
          <w:sz w:val="23"/>
          <w:szCs w:val="23"/>
          <w:shd w:val="clear" w:color="auto" w:fill="FFFFFF"/>
          <w:lang w:eastAsia="ru-RU"/>
        </w:rPr>
        <w:t>, суд</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p>
    <w:p w14:paraId="5CBAD32A" w14:textId="77777777" w:rsidR="00131124" w:rsidRPr="00131124" w:rsidRDefault="00131124" w:rsidP="00131124">
      <w:pPr>
        <w:spacing w:after="0" w:line="293" w:lineRule="atLeast"/>
        <w:jc w:val="center"/>
        <w:rPr>
          <w:rFonts w:ascii="Arial" w:eastAsia="Times New Roman" w:hAnsi="Arial" w:cs="Arial"/>
          <w:color w:val="000000"/>
          <w:sz w:val="23"/>
          <w:szCs w:val="23"/>
          <w:lang w:eastAsia="ru-RU"/>
        </w:rPr>
      </w:pPr>
      <w:r w:rsidRPr="00131124">
        <w:rPr>
          <w:rFonts w:ascii="Arial" w:eastAsia="Times New Roman" w:hAnsi="Arial" w:cs="Arial"/>
          <w:b/>
          <w:bCs/>
          <w:color w:val="000000"/>
          <w:sz w:val="23"/>
          <w:szCs w:val="23"/>
          <w:bdr w:val="none" w:sz="0" w:space="0" w:color="auto" w:frame="1"/>
          <w:lang w:eastAsia="ru-RU"/>
        </w:rPr>
        <w:t>РЕШИЛ:</w:t>
      </w:r>
    </w:p>
    <w:p w14:paraId="5B51886A" w14:textId="0643E161" w:rsidR="00D76C39" w:rsidRDefault="00131124" w:rsidP="00131124">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 xml:space="preserve">Исковые требования Калашниковой В.М. к </w:t>
      </w:r>
      <w:proofErr w:type="spellStart"/>
      <w:r w:rsidRPr="00131124">
        <w:rPr>
          <w:rFonts w:ascii="Arial" w:eastAsia="Times New Roman" w:hAnsi="Arial" w:cs="Arial"/>
          <w:color w:val="000000"/>
          <w:sz w:val="23"/>
          <w:szCs w:val="23"/>
          <w:shd w:val="clear" w:color="auto" w:fill="FFFFFF"/>
          <w:lang w:eastAsia="ru-RU"/>
        </w:rPr>
        <w:t>Трею</w:t>
      </w:r>
      <w:proofErr w:type="spellEnd"/>
      <w:r w:rsidRPr="00131124">
        <w:rPr>
          <w:rFonts w:ascii="Arial" w:eastAsia="Times New Roman" w:hAnsi="Arial" w:cs="Arial"/>
          <w:color w:val="000000"/>
          <w:sz w:val="23"/>
          <w:szCs w:val="23"/>
          <w:shd w:val="clear" w:color="auto" w:fill="FFFFFF"/>
          <w:lang w:eastAsia="ru-RU"/>
        </w:rPr>
        <w:t xml:space="preserve"> А.Е. о взыскании денежных средств, уплаченных по договору оказания юридических услуг, неустойки, компенсации морального вреда и судебных расходов – удовлетворить частично.</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 xml:space="preserve">Взыскать с </w:t>
      </w:r>
      <w:proofErr w:type="spellStart"/>
      <w:r w:rsidRPr="00131124">
        <w:rPr>
          <w:rFonts w:ascii="Arial" w:eastAsia="Times New Roman" w:hAnsi="Arial" w:cs="Arial"/>
          <w:color w:val="000000"/>
          <w:sz w:val="23"/>
          <w:szCs w:val="23"/>
          <w:shd w:val="clear" w:color="auto" w:fill="FFFFFF"/>
          <w:lang w:eastAsia="ru-RU"/>
        </w:rPr>
        <w:t>Трея</w:t>
      </w:r>
      <w:proofErr w:type="spellEnd"/>
      <w:r w:rsidRPr="00131124">
        <w:rPr>
          <w:rFonts w:ascii="Arial" w:eastAsia="Times New Roman" w:hAnsi="Arial" w:cs="Arial"/>
          <w:color w:val="000000"/>
          <w:sz w:val="23"/>
          <w:szCs w:val="23"/>
          <w:shd w:val="clear" w:color="auto" w:fill="FFFFFF"/>
          <w:lang w:eastAsia="ru-RU"/>
        </w:rPr>
        <w:t xml:space="preserve"> А.Е. в пользу Калашниковой В.М. денежные средства, уплаченные по договору оказания юридических услуг от 04.06.2018, в размере 50 000 рублей, неустойку за нарушение срока возврата денежных средств в размере 10 000 рублей, компенсацию морального вреда в размере 10 000 рублей, штраф за несоблюдение в добровольном порядке требований </w:t>
      </w:r>
      <w:r w:rsidRPr="00131124">
        <w:rPr>
          <w:rFonts w:ascii="Arial" w:eastAsia="Times New Roman" w:hAnsi="Arial" w:cs="Arial"/>
          <w:b/>
          <w:bCs/>
          <w:color w:val="333333"/>
          <w:sz w:val="23"/>
          <w:szCs w:val="23"/>
          <w:bdr w:val="none" w:sz="0" w:space="0" w:color="auto" w:frame="1"/>
          <w:lang w:eastAsia="ru-RU"/>
        </w:rPr>
        <w:t>потребителя </w:t>
      </w:r>
      <w:r w:rsidRPr="00131124">
        <w:rPr>
          <w:rFonts w:ascii="Arial" w:eastAsia="Times New Roman" w:hAnsi="Arial" w:cs="Arial"/>
          <w:color w:val="000000"/>
          <w:sz w:val="23"/>
          <w:szCs w:val="23"/>
          <w:shd w:val="clear" w:color="auto" w:fill="FFFFFF"/>
          <w:lang w:eastAsia="ru-RU"/>
        </w:rPr>
        <w:t>в размере 10 000 рублей, судебные расходы по оплате юридических услуг представителя в размере 10 000 рублей и уплате государственной пошлины в размере 1 717 рублей 26 копеек, а всего 91 717 (девяносто одну тысячу семьсот семнадцать) рублей 26 копеек, отказав в остальной части иска.</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lastRenderedPageBreak/>
        <w:br/>
      </w:r>
      <w:r w:rsidRPr="00131124">
        <w:rPr>
          <w:rFonts w:ascii="Arial" w:eastAsia="Times New Roman" w:hAnsi="Arial" w:cs="Arial"/>
          <w:color w:val="000000"/>
          <w:sz w:val="23"/>
          <w:szCs w:val="23"/>
          <w:shd w:val="clear" w:color="auto" w:fill="FFFFFF"/>
          <w:lang w:eastAsia="ru-RU"/>
        </w:rPr>
        <w:t xml:space="preserve">Взыскать с </w:t>
      </w:r>
      <w:proofErr w:type="spellStart"/>
      <w:r w:rsidRPr="00131124">
        <w:rPr>
          <w:rFonts w:ascii="Arial" w:eastAsia="Times New Roman" w:hAnsi="Arial" w:cs="Arial"/>
          <w:color w:val="000000"/>
          <w:sz w:val="23"/>
          <w:szCs w:val="23"/>
          <w:shd w:val="clear" w:color="auto" w:fill="FFFFFF"/>
          <w:lang w:eastAsia="ru-RU"/>
        </w:rPr>
        <w:t>Трея</w:t>
      </w:r>
      <w:proofErr w:type="spellEnd"/>
      <w:r w:rsidRPr="00131124">
        <w:rPr>
          <w:rFonts w:ascii="Arial" w:eastAsia="Times New Roman" w:hAnsi="Arial" w:cs="Arial"/>
          <w:color w:val="000000"/>
          <w:sz w:val="23"/>
          <w:szCs w:val="23"/>
          <w:shd w:val="clear" w:color="auto" w:fill="FFFFFF"/>
          <w:lang w:eastAsia="ru-RU"/>
        </w:rPr>
        <w:t xml:space="preserve"> А.Е. государственную пошлину в доход муниципального образования «город Псков» в размере 582 (пятьсот восемьдесят два) рубля 74 копейки.</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Разъяснить ответчику, что он </w:t>
      </w:r>
      <w:r w:rsidRPr="00131124">
        <w:rPr>
          <w:rFonts w:ascii="Arial" w:eastAsia="Times New Roman" w:hAnsi="Arial" w:cs="Arial"/>
          <w:b/>
          <w:bCs/>
          <w:color w:val="333333"/>
          <w:sz w:val="23"/>
          <w:szCs w:val="23"/>
          <w:bdr w:val="none" w:sz="0" w:space="0" w:color="auto" w:frame="1"/>
          <w:lang w:eastAsia="ru-RU"/>
        </w:rPr>
        <w:t>вправе </w:t>
      </w:r>
      <w:r w:rsidRPr="00131124">
        <w:rPr>
          <w:rFonts w:ascii="Arial" w:eastAsia="Times New Roman" w:hAnsi="Arial" w:cs="Arial"/>
          <w:color w:val="000000"/>
          <w:sz w:val="23"/>
          <w:szCs w:val="23"/>
          <w:shd w:val="clear" w:color="auto" w:fill="FFFFFF"/>
          <w:lang w:eastAsia="ru-RU"/>
        </w:rPr>
        <w:t>подать в суд, принявший заочное решение, заявление об отмене этого решения в течение 7 дней со дня вручения копии решения, с указанием обстоятельств, свидетельствующих об уважительности причин неявки в судебное заседание, о которых не имел возможности своевременно сообщить суду, и доказательств, подтверждающих эти обстоятельства, а также доказательств, которые могут повлиять на содержание решения суда.</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Ответчиком заочное решение суда может быть обжаловано в апелляционном порядке в Псковский областной суд через Псковский городской суд в течение одного месяца со дня вынесения определения суда об отказе в удовлетворении заявления об отмене этого решения суда, а иными лицами – в течение одного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суда об отказе в удовлетворении этого заявления.</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Председательствующий подпись И. Н. Зиновьев</w:t>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lang w:eastAsia="ru-RU"/>
        </w:rPr>
        <w:br/>
      </w:r>
      <w:r w:rsidRPr="00131124">
        <w:rPr>
          <w:rFonts w:ascii="Arial" w:eastAsia="Times New Roman" w:hAnsi="Arial" w:cs="Arial"/>
          <w:color w:val="000000"/>
          <w:sz w:val="23"/>
          <w:szCs w:val="23"/>
          <w:shd w:val="clear" w:color="auto" w:fill="FFFFFF"/>
          <w:lang w:eastAsia="ru-RU"/>
        </w:rPr>
        <w:t>Мотивированное решение изготовлено 21 октября 2020 г.</w:t>
      </w:r>
    </w:p>
    <w:sectPr w:rsidR="00D76C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24"/>
    <w:rsid w:val="00131124"/>
    <w:rsid w:val="00D76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FBB8C"/>
  <w15:chartTrackingRefBased/>
  <w15:docId w15:val="{E9491656-705F-4A73-A2BC-6313A1C1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038260">
      <w:bodyDiv w:val="1"/>
      <w:marLeft w:val="0"/>
      <w:marRight w:val="0"/>
      <w:marTop w:val="0"/>
      <w:marBottom w:val="0"/>
      <w:divBdr>
        <w:top w:val="none" w:sz="0" w:space="0" w:color="auto"/>
        <w:left w:val="none" w:sz="0" w:space="0" w:color="auto"/>
        <w:bottom w:val="none" w:sz="0" w:space="0" w:color="auto"/>
        <w:right w:val="none" w:sz="0" w:space="0" w:color="auto"/>
      </w:divBdr>
      <w:divsChild>
        <w:div w:id="916285336">
          <w:marLeft w:val="0"/>
          <w:marRight w:val="0"/>
          <w:marTop w:val="300"/>
          <w:marBottom w:val="300"/>
          <w:divBdr>
            <w:top w:val="none" w:sz="0" w:space="0" w:color="auto"/>
            <w:left w:val="none" w:sz="0" w:space="0" w:color="auto"/>
            <w:bottom w:val="none" w:sz="0" w:space="0" w:color="auto"/>
            <w:right w:val="none" w:sz="0" w:space="0" w:color="auto"/>
          </w:divBdr>
          <w:divsChild>
            <w:div w:id="1155954768">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2026442650">
          <w:marLeft w:val="0"/>
          <w:marRight w:val="0"/>
          <w:marTop w:val="300"/>
          <w:marBottom w:val="300"/>
          <w:divBdr>
            <w:top w:val="none" w:sz="0" w:space="0" w:color="auto"/>
            <w:left w:val="none" w:sz="0" w:space="0" w:color="auto"/>
            <w:bottom w:val="none" w:sz="0" w:space="0" w:color="auto"/>
            <w:right w:val="none" w:sz="0" w:space="0" w:color="auto"/>
          </w:divBdr>
          <w:divsChild>
            <w:div w:id="1556745617">
              <w:marLeft w:val="0"/>
              <w:marRight w:val="0"/>
              <w:marTop w:val="0"/>
              <w:marBottom w:val="0"/>
              <w:divBdr>
                <w:top w:val="none" w:sz="0" w:space="0" w:color="auto"/>
                <w:left w:val="none" w:sz="0" w:space="0" w:color="auto"/>
                <w:bottom w:val="none" w:sz="0" w:space="0" w:color="auto"/>
                <w:right w:val="none" w:sz="0" w:space="0" w:color="auto"/>
              </w:divBdr>
            </w:div>
          </w:divsChild>
        </w:div>
        <w:div w:id="615865915">
          <w:marLeft w:val="0"/>
          <w:marRight w:val="0"/>
          <w:marTop w:val="300"/>
          <w:marBottom w:val="300"/>
          <w:divBdr>
            <w:top w:val="none" w:sz="0" w:space="0" w:color="auto"/>
            <w:left w:val="none" w:sz="0" w:space="0" w:color="auto"/>
            <w:bottom w:val="none" w:sz="0" w:space="0" w:color="auto"/>
            <w:right w:val="none" w:sz="0" w:space="0" w:color="auto"/>
          </w:divBdr>
          <w:divsChild>
            <w:div w:id="335614821">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815828854">
          <w:marLeft w:val="0"/>
          <w:marRight w:val="0"/>
          <w:marTop w:val="300"/>
          <w:marBottom w:val="300"/>
          <w:divBdr>
            <w:top w:val="none" w:sz="0" w:space="0" w:color="auto"/>
            <w:left w:val="none" w:sz="0" w:space="0" w:color="auto"/>
            <w:bottom w:val="none" w:sz="0" w:space="0" w:color="auto"/>
            <w:right w:val="none" w:sz="0" w:space="0" w:color="auto"/>
          </w:divBdr>
          <w:divsChild>
            <w:div w:id="8629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zakon-rf-ot-07021992-n-2300-1-o/" TargetMode="External"/><Relationship Id="rId13" Type="http://schemas.openxmlformats.org/officeDocument/2006/relationships/hyperlink" Target="https://sudact.ru/law/gpk-rf/razdel-i/glava-3_1/statia-29/" TargetMode="External"/><Relationship Id="rId18" Type="http://schemas.openxmlformats.org/officeDocument/2006/relationships/hyperlink" Target="https://sudact.ru/law/gk-rf-chast1/razdel-iii/podrazdel-1_1/glava-22/statia-309/" TargetMode="External"/><Relationship Id="rId26" Type="http://schemas.openxmlformats.org/officeDocument/2006/relationships/hyperlink" Target="https://sudact.ru/law/zakon-rf-ot-07021992-n-2300-1-o/" TargetMode="External"/><Relationship Id="rId39" Type="http://schemas.openxmlformats.org/officeDocument/2006/relationships/hyperlink" Target="https://sudact.ru/law/gpk-rf/razdel-ii/podrazdel-ii/glava-22/statia-235/" TargetMode="External"/><Relationship Id="rId3" Type="http://schemas.openxmlformats.org/officeDocument/2006/relationships/webSettings" Target="webSettings.xml"/><Relationship Id="rId21" Type="http://schemas.openxmlformats.org/officeDocument/2006/relationships/hyperlink" Target="https://sudact.ru/law/gk-rf-chast1/razdel-i/podrazdel-1/glava-2/statia-15/" TargetMode="External"/><Relationship Id="rId34" Type="http://schemas.openxmlformats.org/officeDocument/2006/relationships/hyperlink" Target="https://sudact.ru/law/gpk-rf/razdel-i/glava-7/statia-100/" TargetMode="External"/><Relationship Id="rId7" Type="http://schemas.openxmlformats.org/officeDocument/2006/relationships/hyperlink" Target="https://sudact.ru/law/gk-rf-chast2/razdel-iv/glava-49/statia-977/" TargetMode="External"/><Relationship Id="rId12" Type="http://schemas.openxmlformats.org/officeDocument/2006/relationships/hyperlink" Target="https://sudact.ru/law/gk-rf-chast2/razdel-iv/glava-39/statia-782/" TargetMode="External"/><Relationship Id="rId17" Type="http://schemas.openxmlformats.org/officeDocument/2006/relationships/hyperlink" Target="https://sudact.ru/law/gk-rf-chast1/razdel-i/podrazdel-2/glava-3/statia-23/" TargetMode="External"/><Relationship Id="rId25" Type="http://schemas.openxmlformats.org/officeDocument/2006/relationships/hyperlink" Target="https://sudact.ru/law/gk-rf-chast2/razdel-iv/glava-59/ss-4_5/statia-1101/" TargetMode="External"/><Relationship Id="rId33" Type="http://schemas.openxmlformats.org/officeDocument/2006/relationships/hyperlink" Target="https://sudact.ru/law/gpk-rf/razdel-i/glava-7/statia-98/" TargetMode="External"/><Relationship Id="rId38" Type="http://schemas.openxmlformats.org/officeDocument/2006/relationships/hyperlink" Target="https://sudact.ru/law/gpk-rf/razdel-ii/podrazdel-ii/glava-16/statia-198/" TargetMode="External"/><Relationship Id="rId2" Type="http://schemas.openxmlformats.org/officeDocument/2006/relationships/settings" Target="settings.xml"/><Relationship Id="rId16" Type="http://schemas.openxmlformats.org/officeDocument/2006/relationships/hyperlink" Target="https://sudact.ru/law/gk-rf-chast1/razdel-i/podrazdel-2/glava-3/statia-23/" TargetMode="External"/><Relationship Id="rId20" Type="http://schemas.openxmlformats.org/officeDocument/2006/relationships/hyperlink" Target="https://sudact.ru/law/gk-rf-chast2/razdel-iv/glava-49/statia-975/" TargetMode="External"/><Relationship Id="rId29" Type="http://schemas.openxmlformats.org/officeDocument/2006/relationships/hyperlink" Target="https://sudact.ru/law/gk-rf-chast1/razdel-iii/podrazdel-1_1/glava-23/ss-2_3/statia-333/"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udact.ru/law/gk-rf-chast2/razdel-iv/glava-39/statia-779/" TargetMode="External"/><Relationship Id="rId11" Type="http://schemas.openxmlformats.org/officeDocument/2006/relationships/hyperlink" Target="https://sudact.ru/law/gk-rf-chast2/razdel-iv/glava-39/statia-781/" TargetMode="External"/><Relationship Id="rId24" Type="http://schemas.openxmlformats.org/officeDocument/2006/relationships/hyperlink" Target="https://sudact.ru/law/gk-rf-chast1/razdel-i/podrazdel-3/glava-8/statia-151/" TargetMode="External"/><Relationship Id="rId32" Type="http://schemas.openxmlformats.org/officeDocument/2006/relationships/hyperlink" Target="https://sudact.ru/law/gk-rf-chast1/razdel-iii/podrazdel-1_1/glava-23/ss-2_3/statia-333/" TargetMode="External"/><Relationship Id="rId37" Type="http://schemas.openxmlformats.org/officeDocument/2006/relationships/hyperlink" Target="https://sudact.ru/law/gpk-rf/razdel-ii/podrazdel-ii/glava-16/statia-194/" TargetMode="External"/><Relationship Id="rId40" Type="http://schemas.openxmlformats.org/officeDocument/2006/relationships/fontTable" Target="fontTable.xml"/><Relationship Id="rId5" Type="http://schemas.openxmlformats.org/officeDocument/2006/relationships/hyperlink" Target="https://sudact.ru/law/gk-rf-chast1/razdel-iii/podrazdel-1_1/glava-22/statia-309/" TargetMode="External"/><Relationship Id="rId15" Type="http://schemas.openxmlformats.org/officeDocument/2006/relationships/hyperlink" Target="https://sudact.ru/law/gk-rf-chast1/razdel-i/podrazdel-2/glava-3/statia-23/" TargetMode="External"/><Relationship Id="rId23" Type="http://schemas.openxmlformats.org/officeDocument/2006/relationships/hyperlink" Target="https://sudact.ru/law/zakon-rf-ot-07021992-n-2300-1-o/" TargetMode="External"/><Relationship Id="rId28" Type="http://schemas.openxmlformats.org/officeDocument/2006/relationships/hyperlink" Target="https://sudact.ru/law/gk-rf-chast1/razdel-iii/podrazdel-1_1/glava-23/ss-2_3/statia-333/" TargetMode="External"/><Relationship Id="rId36" Type="http://schemas.openxmlformats.org/officeDocument/2006/relationships/hyperlink" Target="https://sudact.ru/law/gpk-rf/razdel-i/glava-7/statia-103/" TargetMode="External"/><Relationship Id="rId10" Type="http://schemas.openxmlformats.org/officeDocument/2006/relationships/hyperlink" Target="https://sudact.ru/law/gk-rf-chast2/razdel-iv/glava-39/statia-779/" TargetMode="External"/><Relationship Id="rId19" Type="http://schemas.openxmlformats.org/officeDocument/2006/relationships/hyperlink" Target="https://sudact.ru/law/gk-rf-chast1/razdel-iii/podrazdel-1_1/glava-22/statia-310/" TargetMode="External"/><Relationship Id="rId31" Type="http://schemas.openxmlformats.org/officeDocument/2006/relationships/hyperlink" Target="https://sudact.ru/law/zakon-rf-ot-07021992-n-2300-1-o/" TargetMode="External"/><Relationship Id="rId4" Type="http://schemas.openxmlformats.org/officeDocument/2006/relationships/hyperlink" Target="https://sudact.ru/law/gpk-rf/razdel-i/glava-4_1/statia-39/" TargetMode="External"/><Relationship Id="rId9" Type="http://schemas.openxmlformats.org/officeDocument/2006/relationships/hyperlink" Target="https://sudact.ru/law/gk-rf-chast1/razdel-i/podrazdel-4/glava-9/ss-1_2/statia-165.1/" TargetMode="External"/><Relationship Id="rId14" Type="http://schemas.openxmlformats.org/officeDocument/2006/relationships/hyperlink" Target="https://sudact.ru/law/gk-rf-chast1/razdel-i/podrazdel-1/glava-1/statia-2/" TargetMode="External"/><Relationship Id="rId22" Type="http://schemas.openxmlformats.org/officeDocument/2006/relationships/hyperlink" Target="https://sudact.ru/law/gk-rf-chast1/razdel-iii/podrazdel-1_1/glava-25/statia-401/" TargetMode="External"/><Relationship Id="rId27" Type="http://schemas.openxmlformats.org/officeDocument/2006/relationships/hyperlink" Target="https://sudact.ru/law/zakon-rf-ot-07021992-n-2300-1-o/" TargetMode="External"/><Relationship Id="rId30" Type="http://schemas.openxmlformats.org/officeDocument/2006/relationships/hyperlink" Target="https://sudact.ru/law/konstitutsiia/" TargetMode="External"/><Relationship Id="rId35" Type="http://schemas.openxmlformats.org/officeDocument/2006/relationships/hyperlink" Target="https://sudact.ru/law/gpk-rf/razdel-i/glava-7/statia-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5298</Words>
  <Characters>30202</Characters>
  <Application>Microsoft Office Word</Application>
  <DocSecurity>0</DocSecurity>
  <Lines>251</Lines>
  <Paragraphs>70</Paragraphs>
  <ScaleCrop>false</ScaleCrop>
  <Company/>
  <LinksUpToDate>false</LinksUpToDate>
  <CharactersWithSpaces>35430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Лукина</dc:creator>
  <cp:keywords/>
  <dc:description/>
  <cp:lastModifiedBy>Людмила Лукина</cp:lastModifiedBy>
  <cp:revision>2</cp:revision>
  <dcterms:created xsi:type="dcterms:W3CDTF">2021-09-13T11:22:00Z</dcterms:created>
  <dcterms:modified xsi:type="dcterms:W3CDTF">2021-09-13T11:23:00Z</dcterms:modified>
</cp:coreProperties>
</file>